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CF2" w:rsidRDefault="00907CF2" w:rsidP="00907CF2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907CF2" w:rsidRDefault="00907CF2" w:rsidP="00907CF2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8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CF2" w:rsidRDefault="00907CF2" w:rsidP="00907CF2">
      <w:pPr>
        <w:pStyle w:val="BodyText"/>
        <w:spacing w:before="9"/>
        <w:jc w:val="center"/>
        <w:rPr>
          <w:sz w:val="20"/>
        </w:rPr>
      </w:pPr>
    </w:p>
    <w:p w:rsidR="00907CF2" w:rsidRDefault="00907CF2" w:rsidP="00907CF2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907CF2" w:rsidTr="00B12396">
        <w:trPr>
          <w:trHeight w:val="377"/>
        </w:trPr>
        <w:tc>
          <w:tcPr>
            <w:tcW w:w="7875" w:type="dxa"/>
          </w:tcPr>
          <w:p w:rsidR="00907CF2" w:rsidRDefault="00907CF2" w:rsidP="00B12396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LAND SURVEYING I</w:t>
            </w:r>
            <w:r>
              <w:rPr>
                <w:rFonts w:ascii="Times New Roman"/>
                <w:spacing w:val="10"/>
                <w:sz w:val="24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3)</w:t>
            </w:r>
          </w:p>
        </w:tc>
        <w:tc>
          <w:tcPr>
            <w:tcW w:w="6133" w:type="dxa"/>
          </w:tcPr>
          <w:p w:rsidR="00907CF2" w:rsidRDefault="00907CF2" w:rsidP="00B12396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907CF2" w:rsidTr="00B12396">
        <w:trPr>
          <w:trHeight w:val="503"/>
        </w:trPr>
        <w:tc>
          <w:tcPr>
            <w:tcW w:w="7875" w:type="dxa"/>
          </w:tcPr>
          <w:p w:rsidR="00907CF2" w:rsidRDefault="00907CF2" w:rsidP="00907CF2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SRI GIRIJA PRASAD DAS</w:t>
            </w:r>
          </w:p>
        </w:tc>
        <w:tc>
          <w:tcPr>
            <w:tcW w:w="6133" w:type="dxa"/>
          </w:tcPr>
          <w:p w:rsidR="00907CF2" w:rsidRDefault="00907CF2" w:rsidP="00B12396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4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907CF2" w:rsidTr="00B12396">
        <w:trPr>
          <w:trHeight w:val="396"/>
        </w:trPr>
        <w:tc>
          <w:tcPr>
            <w:tcW w:w="7875" w:type="dxa"/>
          </w:tcPr>
          <w:p w:rsidR="00907CF2" w:rsidRDefault="00907CF2" w:rsidP="00B1239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907CF2" w:rsidRDefault="00907CF2" w:rsidP="00B12396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907CF2" w:rsidTr="00B12396">
        <w:trPr>
          <w:trHeight w:val="316"/>
        </w:trPr>
        <w:tc>
          <w:tcPr>
            <w:tcW w:w="2696" w:type="dxa"/>
          </w:tcPr>
          <w:p w:rsidR="00907CF2" w:rsidRDefault="00907CF2" w:rsidP="00B12396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907CF2" w:rsidTr="00B12396">
        <w:trPr>
          <w:trHeight w:val="316"/>
        </w:trPr>
        <w:tc>
          <w:tcPr>
            <w:tcW w:w="2696" w:type="dxa"/>
          </w:tcPr>
          <w:p w:rsidR="00907CF2" w:rsidRDefault="00907CF2" w:rsidP="00B12396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907CF2" w:rsidRDefault="00907CF2" w:rsidP="00907CF2">
      <w:pPr>
        <w:pStyle w:val="BodyText"/>
        <w:jc w:val="center"/>
        <w:rPr>
          <w:sz w:val="20"/>
        </w:rPr>
      </w:pPr>
    </w:p>
    <w:p w:rsidR="00907CF2" w:rsidRDefault="00907CF2" w:rsidP="00907CF2">
      <w:pPr>
        <w:pStyle w:val="BodyText"/>
        <w:spacing w:before="8"/>
        <w:jc w:val="center"/>
        <w:rPr>
          <w:sz w:val="10"/>
        </w:rPr>
      </w:pPr>
    </w:p>
    <w:p w:rsidR="00907CF2" w:rsidRDefault="00907CF2" w:rsidP="00907CF2">
      <w:pPr>
        <w:jc w:val="center"/>
      </w:pPr>
    </w:p>
    <w:p w:rsidR="00907CF2" w:rsidRDefault="00907CF2" w:rsidP="00C9186F">
      <w:pPr>
        <w:jc w:val="both"/>
        <w:rPr>
          <w:lang w:eastAsia="zh-CN"/>
        </w:rPr>
      </w:pPr>
    </w:p>
    <w:tbl>
      <w:tblPr>
        <w:tblStyle w:val="TableGrid"/>
        <w:tblW w:w="14033" w:type="dxa"/>
        <w:tblInd w:w="250" w:type="dxa"/>
        <w:tblLook w:val="04A0"/>
      </w:tblPr>
      <w:tblGrid>
        <w:gridCol w:w="2404"/>
        <w:gridCol w:w="2603"/>
        <w:gridCol w:w="2282"/>
        <w:gridCol w:w="6744"/>
      </w:tblGrid>
      <w:tr w:rsidR="00823A26">
        <w:trPr>
          <w:trHeight w:val="1253"/>
        </w:trPr>
        <w:tc>
          <w:tcPr>
            <w:tcW w:w="240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Discipline: 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IVIL ENGINEERING</w:t>
            </w:r>
          </w:p>
        </w:tc>
        <w:tc>
          <w:tcPr>
            <w:tcW w:w="4884" w:type="dxa"/>
            <w:gridSpan w:val="2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Semester: 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4TH(B)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Name of the teaching faculty: </w:t>
            </w:r>
          </w:p>
          <w:p w:rsidR="00823A26" w:rsidRDefault="00907CF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SRI </w:t>
            </w:r>
            <w:r w:rsidR="000B7D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GIRIJA PRASAD DAS</w:t>
            </w:r>
          </w:p>
        </w:tc>
      </w:tr>
      <w:tr w:rsidR="00823A26">
        <w:tc>
          <w:tcPr>
            <w:tcW w:w="240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Subject: 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LAND SURVEY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-I</w:t>
            </w:r>
          </w:p>
        </w:tc>
        <w:tc>
          <w:tcPr>
            <w:tcW w:w="4884" w:type="dxa"/>
            <w:gridSpan w:val="2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Days/ per week class allotted: 0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periods per week. (Mon, Tue,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Thu-1 period each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and Fri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period) 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Semester From Date: 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To Date: 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-0</w:t>
            </w:r>
            <w:r>
              <w:rPr>
                <w:rFonts w:hAnsi="Times New Roman" w:cs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-2022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weeks: 14 weeks</w:t>
            </w:r>
          </w:p>
        </w:tc>
      </w:tr>
      <w:tr w:rsidR="00823A26">
        <w:trPr>
          <w:trHeight w:val="895"/>
        </w:trPr>
        <w:tc>
          <w:tcPr>
            <w:tcW w:w="240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 Day</w:t>
            </w:r>
          </w:p>
        </w:tc>
        <w:tc>
          <w:tcPr>
            <w:tcW w:w="2282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of period available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Theory Topics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st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1.INTRODUCTION TO SURVEYING, LINEAR MEASUREMENTS: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Surveying: Definition, Aims and objectives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 Principles of survey-Plane surveying- Geodetic Surveying,Instrumental surveying.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Precision and accuracy of measurements, instruments used for measurement of distance, Types of tapes and chains.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cr/>
              <w:t>1.4 Errors and mistakes in linear measurement – classification, Sources of errors and remedies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nd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1.5 Corrections to measured lengths due to-incorrect length, temperature variation, pull, sag, 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numerical problem applying corrections.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2.CHAINING AND CHAIN SURVEYING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Equipment and accessories for chaining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Ranging – Purpose, signaling, direct and indirect ranging, Line ranger –features and use, error due to incorrect ranging.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rd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Methods of chaining –Chaining on flat ground, Chaining on sloping ground –stepping method, Clinometer-features and use, slope correction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Setting perpendicular with chain &amp; tape, Chaining across different types of obstacles –Numerical problems on chaining across obstacles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Purpose of chain surveying, Its Principles, concept of field book.Selection of survey stations, base line, tie lines, Check lines.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Offsets – Necessity, Perpendicular and Oblique offsets, Instruments for setting offset – Cross Staff, Optical Square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Errors in chain surveying – compensating and accumulative errors causes &amp; remedies, Precautions to be taken during chain surveying.</w:t>
            </w:r>
          </w:p>
        </w:tc>
      </w:tr>
      <w:tr w:rsidR="00823A26">
        <w:trPr>
          <w:trHeight w:val="420"/>
        </w:trPr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3.ANGULAR MEASUREMENT AND COMPAS SURVEYING 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3.1 Measurement of angles with chain, tape &amp; compass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cr/>
              <w:t>3.2 Compass – Types, features, parts, merits &amp; demerits, testing &amp; adjustment of compass</w:t>
            </w:r>
          </w:p>
        </w:tc>
      </w:tr>
      <w:tr w:rsidR="00823A26">
        <w:trPr>
          <w:trHeight w:val="413"/>
        </w:trPr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3.3 Designation of angles- concept of meridians – Magnetic, True, arbitrary; Concept of bearings – Whole circle bearing, Quadrantal bearing,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31.03.2022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CLASS TEST-1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Reduced bearing, suitability of application, numerical problems on conversion of bearings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Use of compasses – setting in field-centering, leveling, taking readings, concepts of Fore bearing, Back Bearing, Numerical problems on computation of interior &amp; exterior angles from bearings.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3.5 Effects of earth’s magnetism – dip of needle, magnetic declination, variation in declination, numerical problems on application of correction for declination.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 Errors in angle measurement with compass – sources &amp; remedies.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3.7 Principles of traversing – open &amp; closed traverse, Methods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traversing.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 Local attraction – causes, detection, errors, corrections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Numerical problems of application of correction due to local attraction.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3.9 Errors in compass surveying – sources &amp;remedies.Plotting of traverse – check of closing error in closed &amp; open traverse, Bowditch’s correction, Gales table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4.MAP READING CADASTRAL MAPS &amp; NOMENCLATURE: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c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4.1 Study of direction, Scale, Grid Reference and Grid Square.Study of Signs and Symbols</w:t>
            </w:r>
          </w:p>
        </w:tc>
      </w:tr>
      <w:tr w:rsidR="00823A26">
        <w:trPr>
          <w:trHeight w:val="434"/>
        </w:trPr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4.2 Cadastral Map Preparation Methodology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cr/>
              <w:t>4.3 Unique identification number of parcel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 Positions of existing Control Points and its types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cr/>
              <w:t>4.5 Adjacent Boundaries and Features, Topology Creation and verification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5.PLANE TABLE SURVEYING 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cr/>
              <w:t>5.1 Objectives, principles and use of plane table surveying.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cr/>
              <w:t>5.2 Instruments &amp; accessories used in plane table surveying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5.3 Methods of plane table surveying – (1) Radiation, (2) Intersection, (3) Traversing, (4) Resection.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5.4 Statements of TWO POINT and THREE POINT PROBLEM.Errors in plane table surveying and their corrections, precautions in plane table surveying.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CLASS TEST -2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29.04.2022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6.THEODOLITE SURVEYING AND TRAVERSING: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6.1 Purpose and definition of theodolite surveying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6.2 Transit theodolite- Description of features, component parts, Fundamental axes of a theodolite, concept of vernier, reading a vernier, Temporary adjustment of theodolite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6.3 Concept of transiting –Measurement of horizontal and vertical angles.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6.4 Measurement of magnetic bearings, deflection angle, direct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angle, setting out angles</w:t>
            </w:r>
          </w:p>
        </w:tc>
      </w:tr>
      <w:tr w:rsidR="00823A26">
        <w:trPr>
          <w:trHeight w:val="359"/>
        </w:trPr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prolonging a straight line with theodolite, Errors in Theodolite observations.</w:t>
            </w:r>
          </w:p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6.5 Methods of theodolite traversing with – inclined angle method, deflection angle method, bearing method,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Plotting the traverse by coordinate method, Checks for open and closed traverse</w:t>
            </w:r>
          </w:p>
          <w:p w:rsidR="00823A26" w:rsidRDefault="000B7D42" w:rsidP="00C9186F">
            <w:pPr>
              <w:jc w:val="both"/>
              <w:rPr>
                <w:rFonts w:ascii="SimSun" w:hAnsi="SimSu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 Traverse computation – consecutive coordinates, latitude and departure, Gale’s traverse table,</w:t>
            </w:r>
          </w:p>
          <w:p w:rsidR="00823A26" w:rsidRDefault="000B7D42" w:rsidP="00C9186F">
            <w:pPr>
              <w:jc w:val="both"/>
              <w:rPr>
                <w:rFonts w:ascii="SimSun" w:hAnsi="SimSun"/>
                <w:sz w:val="24"/>
                <w:szCs w:val="24"/>
              </w:rPr>
            </w:pPr>
            <w:r>
              <w:rPr>
                <w:rFonts w:ascii="SimSun" w:hAnsi="SimSun"/>
                <w:sz w:val="24"/>
                <w:szCs w:val="24"/>
                <w:lang w:val="en-US"/>
              </w:rPr>
              <w:t>Numerical problems on omitted measurement of lengths bearings</w:t>
            </w:r>
          </w:p>
        </w:tc>
      </w:tr>
      <w:tr w:rsidR="00823A26">
        <w:trPr>
          <w:trHeight w:val="330"/>
        </w:trPr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INTERNAL ASSESSMENT EXAM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INTERNAL ASSESSMENT EXAM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6.7 Closing error – adjustment of angular errors, adjustment of bearings, numerical problems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 Balancing of traverse – Bowditch’s method, transit method, graphical method, axis method, calculation of area of closed traverse.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7.LEVELLING AND CONTOURING 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c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 Definition and Purpose and types of leveling– concepts of level surface, Horizontal surface, vertical surface, datum, R. L., B.M.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 Instruments used for leveling, concepts of line of collimation, axis of bubble tube, axis of telescope, Vertical axis.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tabs>
                <w:tab w:val="left" w:pos="25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 Levelling staff – Temporary adjustments of level, taking reading with level, concept of bench mark, BS, IS, FS, CP, HI.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cr/>
              <w:t>7.4 Field data entry – level Book – height of collimation method and Rise &amp; Fall method, comparison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Numerical problems on reduction of levels applying both methods, Arithmetic checks.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7.5 Effects of curvature and refraction, numerical problems on application of correction.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 Reciprocal leveling – principles, methods, numerical problems, precise leveling.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7.7 Errors in leveling and precautions, Permanent and temporary adjustments of different types of levels.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cr/>
              <w:t>7.8 Definitions, concepts and characteristics of contours.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cr/>
              <w:t>7.9 Methods of contouring, plotting contour maps, Interpretation of contour maps, toposheets.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31.05.2022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 TEST -3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7.10 Use of contour maps on civil engineering projects – drawing cross-sections from contour maps, locating proposal routes of roads / railway / canal on a contour map, computation of volume of earthwork from contour map for simple structure.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7.11 Map Interpretation: Interpret Human and Economic Activities 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8.COMPUTATION OF AREA &amp; VOLUME: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8.1 Determination of areas, computation of areas from plans.</w:t>
            </w:r>
          </w:p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8.2 Calculation of area by using ordinate rule, trapezoidal rule, Simpson’s rule.</w:t>
            </w:r>
          </w:p>
        </w:tc>
      </w:tr>
      <w:tr w:rsidR="00823A26">
        <w:tc>
          <w:tcPr>
            <w:tcW w:w="2403" w:type="dxa"/>
            <w:vMerge w:val="restart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14TH</w:t>
            </w: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8.3 Calculation of volumes by prismoidal formula and trapezoidal formula, prismoidal corrections, curvature correction for volumes.</w:t>
            </w:r>
          </w:p>
        </w:tc>
      </w:tr>
      <w:tr w:rsidR="00823A26">
        <w:trPr>
          <w:trHeight w:val="466"/>
        </w:trPr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REVISION 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</w:tr>
      <w:tr w:rsidR="00823A26">
        <w:tc>
          <w:tcPr>
            <w:tcW w:w="2403" w:type="dxa"/>
            <w:vMerge/>
            <w:vAlign w:val="center"/>
          </w:tcPr>
          <w:p w:rsidR="00823A26" w:rsidRDefault="00823A26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10.06.2022</w:t>
            </w:r>
          </w:p>
        </w:tc>
        <w:tc>
          <w:tcPr>
            <w:tcW w:w="2282" w:type="dxa"/>
            <w:vAlign w:val="center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43" w:type="dxa"/>
          </w:tcPr>
          <w:p w:rsidR="00823A26" w:rsidRDefault="000B7D42" w:rsidP="00C91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PREVIOUS YEAR QUESTION DISCUSSION</w:t>
            </w:r>
          </w:p>
        </w:tc>
      </w:tr>
    </w:tbl>
    <w:p w:rsidR="00823A26" w:rsidRDefault="00823A26" w:rsidP="00C9186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23A26" w:rsidSect="00907CF2">
      <w:headerReference w:type="defaul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BB8" w:rsidRDefault="004D1BB8">
      <w:pPr>
        <w:spacing w:after="0" w:line="240" w:lineRule="auto"/>
      </w:pPr>
      <w:r>
        <w:separator/>
      </w:r>
    </w:p>
  </w:endnote>
  <w:endnote w:type="continuationSeparator" w:id="1">
    <w:p w:rsidR="004D1BB8" w:rsidRDefault="004D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BB8" w:rsidRDefault="004D1BB8">
      <w:pPr>
        <w:spacing w:after="0" w:line="240" w:lineRule="auto"/>
      </w:pPr>
      <w:r>
        <w:separator/>
      </w:r>
    </w:p>
  </w:footnote>
  <w:footnote w:type="continuationSeparator" w:id="1">
    <w:p w:rsidR="004D1BB8" w:rsidRDefault="004D1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26" w:rsidRDefault="000B7D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823A26" w:rsidRDefault="000B7D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823A26" w:rsidRDefault="000B7D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3A26"/>
    <w:rsid w:val="000B7D42"/>
    <w:rsid w:val="004D1BB8"/>
    <w:rsid w:val="007A1F41"/>
    <w:rsid w:val="00823A26"/>
    <w:rsid w:val="00907CF2"/>
    <w:rsid w:val="00C91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F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A1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F41"/>
  </w:style>
  <w:style w:type="paragraph" w:styleId="Footer">
    <w:name w:val="footer"/>
    <w:basedOn w:val="Normal"/>
    <w:link w:val="FooterChar"/>
    <w:uiPriority w:val="99"/>
    <w:rsid w:val="007A1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F41"/>
  </w:style>
  <w:style w:type="table" w:styleId="TableGrid">
    <w:name w:val="Table Grid"/>
    <w:basedOn w:val="TableNormal"/>
    <w:uiPriority w:val="39"/>
    <w:rsid w:val="007A1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907C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07CF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907CF2"/>
    <w:pPr>
      <w:widowControl w:val="0"/>
      <w:autoSpaceDE w:val="0"/>
      <w:autoSpaceDN w:val="0"/>
      <w:spacing w:after="0" w:line="240" w:lineRule="auto"/>
      <w:ind w:left="109"/>
    </w:pPr>
    <w:rPr>
      <w:rFonts w:eastAsia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C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D2A3B-A168-404C-A3A8-0894F066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DELL</cp:lastModifiedBy>
  <cp:revision>15</cp:revision>
  <dcterms:created xsi:type="dcterms:W3CDTF">2021-10-26T09:44:00Z</dcterms:created>
  <dcterms:modified xsi:type="dcterms:W3CDTF">2023-01-16T10:52:00Z</dcterms:modified>
</cp:coreProperties>
</file>