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27A" w:rsidRDefault="00A2527A" w:rsidP="00A2527A">
      <w:pPr>
        <w:pStyle w:val="BodyText"/>
        <w:spacing w:before="90"/>
        <w:ind w:left="3544" w:right="3765"/>
        <w:jc w:val="center"/>
        <w:rPr>
          <w:spacing w:val="-57"/>
        </w:rPr>
      </w:pPr>
      <w:r>
        <w:t>BHUBANANANDA ODISHA SCHOOL OF ENGINEERING, CUTTACK</w:t>
      </w:r>
      <w:r>
        <w:rPr>
          <w:spacing w:val="-57"/>
        </w:rPr>
        <w:t xml:space="preserve"> </w:t>
      </w:r>
    </w:p>
    <w:p w:rsidR="00A2527A" w:rsidRDefault="00A2527A" w:rsidP="00A2527A">
      <w:pPr>
        <w:pStyle w:val="BodyText"/>
        <w:spacing w:before="90"/>
        <w:ind w:left="3544" w:right="3765"/>
        <w:jc w:val="center"/>
      </w:pP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5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27A" w:rsidRDefault="00A2527A" w:rsidP="00A2527A">
      <w:pPr>
        <w:pStyle w:val="BodyText"/>
        <w:spacing w:before="9"/>
        <w:jc w:val="center"/>
        <w:rPr>
          <w:sz w:val="20"/>
        </w:rPr>
      </w:pPr>
    </w:p>
    <w:p w:rsidR="00A2527A" w:rsidRDefault="00A2527A" w:rsidP="00A2527A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A2527A" w:rsidTr="00E84BBC">
        <w:trPr>
          <w:trHeight w:val="377"/>
        </w:trPr>
        <w:tc>
          <w:tcPr>
            <w:tcW w:w="7875" w:type="dxa"/>
          </w:tcPr>
          <w:p w:rsidR="00A2527A" w:rsidRDefault="00A2527A" w:rsidP="00E84BBC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4"/>
              </w:rPr>
              <w:t>CONCRETE TECHNOLOGY</w:t>
            </w:r>
            <w:r w:rsidRPr="0007328D">
              <w:rPr>
                <w:rFonts w:ascii="Times New Roman"/>
                <w:spacing w:val="10"/>
                <w:sz w:val="24"/>
              </w:rPr>
              <w:t xml:space="preserve"> </w:t>
            </w:r>
            <w:r w:rsidRPr="0007328D">
              <w:rPr>
                <w:rFonts w:ascii="Times New Roman"/>
                <w:sz w:val="24"/>
              </w:rPr>
              <w:t>(TH</w:t>
            </w:r>
            <w:r w:rsidRPr="0007328D"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3"/>
                <w:sz w:val="24"/>
              </w:rPr>
              <w:t>4</w:t>
            </w:r>
            <w:r w:rsidRPr="0007328D">
              <w:rPr>
                <w:rFonts w:ascii="Times New Roman"/>
                <w:sz w:val="24"/>
              </w:rPr>
              <w:t>)</w:t>
            </w:r>
          </w:p>
        </w:tc>
        <w:tc>
          <w:tcPr>
            <w:tcW w:w="6133" w:type="dxa"/>
          </w:tcPr>
          <w:p w:rsidR="00A2527A" w:rsidRDefault="00A2527A" w:rsidP="00E84BBC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A2527A" w:rsidTr="00E84BBC">
        <w:trPr>
          <w:trHeight w:val="503"/>
        </w:trPr>
        <w:tc>
          <w:tcPr>
            <w:tcW w:w="7875" w:type="dxa"/>
          </w:tcPr>
          <w:p w:rsidR="00A2527A" w:rsidRDefault="00A2527A" w:rsidP="00E84BBC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 w:rsidRPr="00D15B34">
              <w:rPr>
                <w:rFonts w:ascii="Times New Roman"/>
                <w:spacing w:val="-2"/>
                <w:sz w:val="24"/>
              </w:rPr>
              <w:t xml:space="preserve">MS </w:t>
            </w:r>
            <w:r>
              <w:rPr>
                <w:rFonts w:ascii="Times New Roman"/>
                <w:spacing w:val="-2"/>
                <w:sz w:val="24"/>
              </w:rPr>
              <w:t>NICKY PATTANAYAK</w:t>
            </w:r>
          </w:p>
        </w:tc>
        <w:tc>
          <w:tcPr>
            <w:tcW w:w="6133" w:type="dxa"/>
          </w:tcPr>
          <w:p w:rsidR="00A2527A" w:rsidRDefault="00A2527A" w:rsidP="00E84BBC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6</w:t>
            </w:r>
            <w:r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</w:p>
        </w:tc>
      </w:tr>
      <w:tr w:rsidR="00A2527A" w:rsidTr="00E84BBC">
        <w:trPr>
          <w:trHeight w:val="396"/>
        </w:trPr>
        <w:tc>
          <w:tcPr>
            <w:tcW w:w="7875" w:type="dxa"/>
          </w:tcPr>
          <w:p w:rsidR="00A2527A" w:rsidRDefault="00A2527A" w:rsidP="00E84BBC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A2527A" w:rsidRDefault="00A2527A" w:rsidP="00E84BBC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C</w:t>
            </w:r>
          </w:p>
        </w:tc>
      </w:tr>
    </w:tbl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A2527A" w:rsidTr="00E84BBC">
        <w:trPr>
          <w:trHeight w:val="316"/>
        </w:trPr>
        <w:tc>
          <w:tcPr>
            <w:tcW w:w="2696" w:type="dxa"/>
          </w:tcPr>
          <w:p w:rsidR="00A2527A" w:rsidRDefault="00A2527A" w:rsidP="00E84BBC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sz w:val="28"/>
              </w:rPr>
              <w:t>Sd</w:t>
            </w:r>
            <w:proofErr w:type="spellEnd"/>
            <w:r>
              <w:rPr>
                <w:rFonts w:ascii="Times New Roman"/>
                <w:sz w:val="28"/>
              </w:rPr>
              <w:t>/-</w:t>
            </w:r>
          </w:p>
        </w:tc>
      </w:tr>
      <w:tr w:rsidR="00A2527A" w:rsidTr="00E84BBC">
        <w:trPr>
          <w:trHeight w:val="316"/>
        </w:trPr>
        <w:tc>
          <w:tcPr>
            <w:tcW w:w="2696" w:type="dxa"/>
          </w:tcPr>
          <w:p w:rsidR="00A2527A" w:rsidRDefault="00A2527A" w:rsidP="00E84BBC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/>
                <w:sz w:val="28"/>
              </w:rPr>
              <w:t>Engg</w:t>
            </w:r>
            <w:proofErr w:type="spellEnd"/>
            <w:r>
              <w:rPr>
                <w:rFonts w:ascii="Times New Roman"/>
                <w:sz w:val="28"/>
              </w:rPr>
              <w:t>.)</w:t>
            </w:r>
          </w:p>
        </w:tc>
      </w:tr>
    </w:tbl>
    <w:p w:rsidR="00A2527A" w:rsidRDefault="00A2527A" w:rsidP="00A2527A">
      <w:pPr>
        <w:pStyle w:val="BodyText"/>
        <w:jc w:val="center"/>
        <w:rPr>
          <w:sz w:val="20"/>
        </w:rPr>
      </w:pPr>
    </w:p>
    <w:p w:rsidR="00A2527A" w:rsidRDefault="00A2527A" w:rsidP="00A2527A">
      <w:pPr>
        <w:pStyle w:val="BodyText"/>
        <w:spacing w:before="8"/>
        <w:jc w:val="center"/>
        <w:rPr>
          <w:sz w:val="10"/>
        </w:rPr>
      </w:pPr>
    </w:p>
    <w:p w:rsidR="00A2527A" w:rsidRDefault="00A2527A">
      <w:pPr>
        <w:tabs>
          <w:tab w:val="left" w:pos="915"/>
        </w:tabs>
        <w:rPr>
          <w:rFonts w:ascii="Times New Roman" w:hAnsi="Times New Roman" w:cs="Times New Roman"/>
        </w:rPr>
      </w:pPr>
    </w:p>
    <w:p w:rsidR="00A2527A" w:rsidRDefault="00A2527A">
      <w:pPr>
        <w:tabs>
          <w:tab w:val="left" w:pos="915"/>
        </w:tabs>
        <w:rPr>
          <w:rFonts w:ascii="Times New Roman" w:hAnsi="Times New Roman" w:cs="Times New Roman"/>
        </w:rPr>
      </w:pPr>
    </w:p>
    <w:p w:rsidR="00A2527A" w:rsidRDefault="00A2527A">
      <w:pPr>
        <w:tabs>
          <w:tab w:val="left" w:pos="915"/>
        </w:tabs>
        <w:rPr>
          <w:rFonts w:ascii="Times New Roman" w:hAnsi="Times New Roman" w:cs="Times New Roman"/>
        </w:rPr>
      </w:pPr>
    </w:p>
    <w:p w:rsidR="00A2527A" w:rsidRDefault="00A2527A">
      <w:pPr>
        <w:tabs>
          <w:tab w:val="left" w:pos="915"/>
        </w:tabs>
        <w:rPr>
          <w:rFonts w:ascii="Times New Roman" w:hAnsi="Times New Roman" w:cs="Times New Roman"/>
        </w:rPr>
      </w:pPr>
    </w:p>
    <w:p w:rsidR="00A2527A" w:rsidRDefault="00A2527A">
      <w:pPr>
        <w:tabs>
          <w:tab w:val="left" w:pos="915"/>
        </w:tabs>
        <w:rPr>
          <w:rFonts w:ascii="Times New Roman" w:hAnsi="Times New Roman" w:cs="Times New Roman"/>
        </w:rPr>
      </w:pPr>
    </w:p>
    <w:p w:rsidR="007F17E6" w:rsidRDefault="00083DE9">
      <w:pPr>
        <w:tabs>
          <w:tab w:val="left" w:pos="9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TableGrid"/>
        <w:tblW w:w="15559" w:type="dxa"/>
        <w:tblLayout w:type="fixed"/>
        <w:tblLook w:val="04A0"/>
      </w:tblPr>
      <w:tblGrid>
        <w:gridCol w:w="2518"/>
        <w:gridCol w:w="2410"/>
        <w:gridCol w:w="2551"/>
        <w:gridCol w:w="8080"/>
      </w:tblGrid>
      <w:tr w:rsidR="007F17E6">
        <w:trPr>
          <w:cantSplit/>
          <w:trHeight w:val="1219"/>
        </w:trPr>
        <w:tc>
          <w:tcPr>
            <w:tcW w:w="2518" w:type="dxa"/>
            <w:vAlign w:val="center"/>
          </w:tcPr>
          <w:p w:rsidR="007F17E6" w:rsidRDefault="00083D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Discipline: </w:t>
            </w:r>
          </w:p>
          <w:p w:rsidR="007F17E6" w:rsidRDefault="00083D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Civil Engineering</w:t>
            </w:r>
          </w:p>
        </w:tc>
        <w:tc>
          <w:tcPr>
            <w:tcW w:w="4961" w:type="dxa"/>
            <w:gridSpan w:val="2"/>
            <w:vAlign w:val="center"/>
          </w:tcPr>
          <w:p w:rsidR="007F17E6" w:rsidRDefault="00083D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Semester: 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  <w:p w:rsidR="007F17E6" w:rsidRDefault="00083DE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Sec:C</w:t>
            </w:r>
          </w:p>
        </w:tc>
        <w:tc>
          <w:tcPr>
            <w:tcW w:w="8080" w:type="dxa"/>
            <w:vAlign w:val="center"/>
          </w:tcPr>
          <w:p w:rsidR="007F17E6" w:rsidRDefault="00083D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 of Teaching Faculty:</w:t>
            </w:r>
          </w:p>
          <w:p w:rsidR="007F17E6" w:rsidRDefault="00083D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NICKY PATTNAIK</w:t>
            </w:r>
          </w:p>
        </w:tc>
      </w:tr>
      <w:tr w:rsidR="007F17E6">
        <w:trPr>
          <w:cantSplit/>
          <w:trHeight w:val="1219"/>
        </w:trPr>
        <w:tc>
          <w:tcPr>
            <w:tcW w:w="2518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Subject: </w:t>
            </w:r>
          </w:p>
          <w:p w:rsidR="007F17E6" w:rsidRDefault="00083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Concrete Technology </w:t>
            </w:r>
          </w:p>
        </w:tc>
        <w:tc>
          <w:tcPr>
            <w:tcW w:w="4961" w:type="dxa"/>
            <w:gridSpan w:val="2"/>
            <w:vAlign w:val="center"/>
          </w:tcPr>
          <w:p w:rsidR="007F17E6" w:rsidRDefault="00083DE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 of Days / week class allotted: 04 period per week ( TUE—1 Period, Thu-2 period &amp; Fri -- 1 Period )</w:t>
            </w:r>
          </w:p>
        </w:tc>
        <w:tc>
          <w:tcPr>
            <w:tcW w:w="808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Semester From Date : 10-03-2022 To Date 10-06-2022</w:t>
            </w:r>
          </w:p>
          <w:p w:rsidR="007F17E6" w:rsidRDefault="00083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 of Weeks: 14</w:t>
            </w:r>
          </w:p>
        </w:tc>
      </w:tr>
      <w:tr w:rsidR="007F17E6">
        <w:trPr>
          <w:cantSplit/>
          <w:trHeight w:val="1219"/>
        </w:trPr>
        <w:tc>
          <w:tcPr>
            <w:tcW w:w="2518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Week 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551" w:type="dxa"/>
            <w:vAlign w:val="center"/>
          </w:tcPr>
          <w:p w:rsidR="007F17E6" w:rsidRDefault="00083DE9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 of  periods available</w:t>
            </w:r>
          </w:p>
        </w:tc>
        <w:tc>
          <w:tcPr>
            <w:tcW w:w="808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Topics to be covered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caps/>
              </w:rPr>
              <w:t>st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10/03/2022</w:t>
            </w:r>
          </w:p>
        </w:tc>
        <w:tc>
          <w:tcPr>
            <w:tcW w:w="2551" w:type="dxa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  <w:vAlign w:val="center"/>
          </w:tcPr>
          <w:p w:rsidR="007F17E6" w:rsidRDefault="00083D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Concrete as a construction material:</w:t>
            </w:r>
          </w:p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 Grades of concrete.</w:t>
            </w:r>
          </w:p>
          <w:p w:rsidR="007F17E6" w:rsidRDefault="00083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Advantages and disadvantages of concrete.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11/03/2022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  <w:vAlign w:val="center"/>
          </w:tcPr>
          <w:p w:rsidR="007F17E6" w:rsidRDefault="00083D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Cement:</w:t>
            </w:r>
          </w:p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 Composition, hydration of cement, water cement ratio and compressive strength, 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caps/>
              </w:rPr>
              <w:t>nd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15/03/2022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 fineness of cement, setting time, soundness, types of cement.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17/03/2022</w:t>
            </w:r>
          </w:p>
        </w:tc>
        <w:tc>
          <w:tcPr>
            <w:tcW w:w="2551" w:type="dxa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 Aggregate, Water and Admixtures:</w:t>
            </w:r>
          </w:p>
          <w:p w:rsidR="007F17E6" w:rsidRDefault="00083D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 Classification and characteristics of aggregate, fineness modulus, grading of aggregate,I.S.383</w:t>
            </w:r>
          </w:p>
          <w:p w:rsidR="007F17E6" w:rsidRDefault="00083D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 Quality of water for mixing and curing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caps/>
              </w:rPr>
              <w:t>rd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22/03/2022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3.3 Important functions, classification of admixtures, I.S 9103, accelerating admixtures, retarding admixtures, </w:t>
            </w:r>
          </w:p>
          <w:p w:rsidR="007F17E6" w:rsidRDefault="00083D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water reducing admixtures, air containing admixture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24/03/2022</w:t>
            </w:r>
          </w:p>
        </w:tc>
        <w:tc>
          <w:tcPr>
            <w:tcW w:w="2551" w:type="dxa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Properties of fresh concrete:</w:t>
            </w:r>
          </w:p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Concept of fresh concrete, </w:t>
            </w:r>
          </w:p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workability, slump test, compacting factor test, 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25/03/2022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V-bee consistency test and flow test, requirement of workability, I.S.1199.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29/03/2022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1873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CLASS TEST 1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31/03/2022</w:t>
            </w:r>
          </w:p>
        </w:tc>
        <w:tc>
          <w:tcPr>
            <w:tcW w:w="2551" w:type="dxa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187309" w:rsidRDefault="00187309" w:rsidP="001873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Properties of hardened concrete:</w:t>
            </w:r>
          </w:p>
          <w:p w:rsidR="00187309" w:rsidRDefault="00187309" w:rsidP="00187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 Cube and cylinder compressive strengths, flexural strength of concrete, stress-strain and elasticity,</w:t>
            </w:r>
          </w:p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 Phenomena of creep and shrinkage, permeability, durability of concrete,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05/04/2022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 Sulphate, chloride and acid attack on concrete, efflorescence.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07/04/2022</w:t>
            </w:r>
          </w:p>
        </w:tc>
        <w:tc>
          <w:tcPr>
            <w:tcW w:w="2551" w:type="dxa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Concrete mix Design</w:t>
            </w:r>
          </w:p>
          <w:p w:rsidR="007F17E6" w:rsidRDefault="00083D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6.1 a) Introduction b) Data or input required for mix design.  </w:t>
            </w:r>
          </w:p>
          <w:p w:rsidR="007F17E6" w:rsidRDefault="00083D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 Nominal mix concrete &amp;design mix concrete.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08/04/2022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 Basic consideration for concrete mix design,</w:t>
            </w:r>
          </w:p>
        </w:tc>
      </w:tr>
      <w:tr w:rsidR="007F17E6">
        <w:tc>
          <w:tcPr>
            <w:tcW w:w="2518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12/04/2022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 Methods of proportioning concrete mix – I.S Code method of mix design(I.S.10262)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19/04/2022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 Methods of proportioning concrete mix – I.S Code method of mix design(I.S.10262)</w:t>
            </w:r>
          </w:p>
          <w:p w:rsidR="007F17E6" w:rsidRDefault="007F17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21/04/2022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 Production of concrete:</w:t>
            </w:r>
          </w:p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7.1 Batching of materials, mixing of concrete materials, transportation, placing of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concrete, </w:t>
            </w:r>
          </w:p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 Compaction of concrete (vibrators),</w:t>
            </w:r>
          </w:p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 Curing of concrete,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22/04/2022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 Formwork-requirements and types, stripping of forms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26/04/2022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Inspection and Quality Control of Concrete</w:t>
            </w:r>
          </w:p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8.1 Quality control of Concrete as per I.S.456, 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51B51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/04/2022</w:t>
            </w:r>
          </w:p>
        </w:tc>
        <w:tc>
          <w:tcPr>
            <w:tcW w:w="2551" w:type="dxa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Factors causing the variations in the quality of concrete</w:t>
            </w:r>
          </w:p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 Mixing, Transporting, Placing &amp;curing requirements of Concrete as per I.S.456.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29/04/2022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Class Test 2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05/05/2022</w:t>
            </w:r>
          </w:p>
        </w:tc>
        <w:tc>
          <w:tcPr>
            <w:tcW w:w="2551" w:type="dxa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 Inspection and Testing as per Clause 17 of IS: 456.</w:t>
            </w:r>
          </w:p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 Durability requirements of Concrete as per I.S:456.</w:t>
            </w:r>
          </w:p>
        </w:tc>
      </w:tr>
      <w:tr w:rsidR="007F17E6">
        <w:trPr>
          <w:trHeight w:val="886"/>
        </w:trPr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06/05/2022</w:t>
            </w:r>
          </w:p>
        </w:tc>
        <w:tc>
          <w:tcPr>
            <w:tcW w:w="2551" w:type="dxa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Special Concrete</w:t>
            </w:r>
          </w:p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 Introduction to ready mix concrete</w:t>
            </w:r>
            <w:r>
              <w:rPr>
                <w:rFonts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10/05/2022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INTERNAL ASSESSMENT 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12/05/2022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9.1 high performance concrete, silica fume concrete.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13/05/2022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 Shot-crete concrete or gunitting (Concepts only).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17/05/2022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Deterioration of concrete and its prevention:</w:t>
            </w:r>
          </w:p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 Types of deterioration,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19/05/2022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 Prevention of concrete deterioration,</w:t>
            </w:r>
          </w:p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 corrosion of reinforcement, effects and prevention.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20/05/2022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 Repair technology for concrete structures:</w:t>
            </w:r>
          </w:p>
          <w:p w:rsidR="007F17E6" w:rsidRDefault="00083D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 Symptom, cause and, cracking of concrete due to different reasons.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24/05/2022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 Prevention and remedy of defects during construction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26/05/2022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7F17E6" w:rsidRDefault="00083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 Repair of cracks for different purposes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27/05/2022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Selection of techniques for repair of Concrete.</w:t>
            </w:r>
          </w:p>
        </w:tc>
      </w:tr>
      <w:tr w:rsidR="00751B51">
        <w:tc>
          <w:tcPr>
            <w:tcW w:w="2518" w:type="dxa"/>
            <w:vMerge w:val="restart"/>
            <w:vAlign w:val="center"/>
          </w:tcPr>
          <w:p w:rsidR="00751B51" w:rsidRDefault="00751B51" w:rsidP="00751B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13TH</w:t>
            </w:r>
          </w:p>
        </w:tc>
        <w:tc>
          <w:tcPr>
            <w:tcW w:w="2410" w:type="dxa"/>
            <w:vAlign w:val="center"/>
          </w:tcPr>
          <w:p w:rsidR="00751B51" w:rsidRDefault="00751B51" w:rsidP="00751B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31/05/2022</w:t>
            </w:r>
          </w:p>
        </w:tc>
        <w:tc>
          <w:tcPr>
            <w:tcW w:w="2551" w:type="dxa"/>
          </w:tcPr>
          <w:p w:rsidR="00751B51" w:rsidRDefault="00751B51" w:rsidP="00751B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51B51" w:rsidRDefault="00751B51" w:rsidP="00751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Monthly Class Test 3</w:t>
            </w:r>
          </w:p>
        </w:tc>
      </w:tr>
      <w:tr w:rsidR="00751B51">
        <w:tc>
          <w:tcPr>
            <w:tcW w:w="2518" w:type="dxa"/>
            <w:vMerge/>
            <w:vAlign w:val="center"/>
          </w:tcPr>
          <w:p w:rsidR="00751B51" w:rsidRDefault="00751B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51B51" w:rsidRDefault="00751B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02/06/2022</w:t>
            </w:r>
          </w:p>
        </w:tc>
        <w:tc>
          <w:tcPr>
            <w:tcW w:w="2551" w:type="dxa"/>
          </w:tcPr>
          <w:p w:rsidR="00751B51" w:rsidRDefault="00751B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751B51" w:rsidRDefault="00751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 Polymer based repairs, common types of repairs.</w:t>
            </w:r>
          </w:p>
        </w:tc>
      </w:tr>
      <w:tr w:rsidR="00751B51">
        <w:tc>
          <w:tcPr>
            <w:tcW w:w="2518" w:type="dxa"/>
            <w:vMerge/>
            <w:vAlign w:val="center"/>
          </w:tcPr>
          <w:p w:rsidR="00751B51" w:rsidRDefault="00751B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51B51" w:rsidRDefault="00751B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03/06/2022</w:t>
            </w:r>
          </w:p>
        </w:tc>
        <w:tc>
          <w:tcPr>
            <w:tcW w:w="2551" w:type="dxa"/>
          </w:tcPr>
          <w:p w:rsidR="00751B51" w:rsidRDefault="00751B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51B51" w:rsidRDefault="00751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Revision </w:t>
            </w:r>
          </w:p>
        </w:tc>
      </w:tr>
      <w:tr w:rsidR="007F17E6">
        <w:tc>
          <w:tcPr>
            <w:tcW w:w="2518" w:type="dxa"/>
            <w:vMerge w:val="restart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14TH</w:t>
            </w: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07/06/2022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Revision 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09/06/2022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Revision </w:t>
            </w:r>
          </w:p>
        </w:tc>
      </w:tr>
      <w:tr w:rsidR="007F17E6">
        <w:tc>
          <w:tcPr>
            <w:tcW w:w="2518" w:type="dxa"/>
            <w:vMerge/>
            <w:vAlign w:val="center"/>
          </w:tcPr>
          <w:p w:rsidR="007F17E6" w:rsidRDefault="007F17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10/06/2022</w:t>
            </w:r>
          </w:p>
        </w:tc>
        <w:tc>
          <w:tcPr>
            <w:tcW w:w="2551" w:type="dxa"/>
          </w:tcPr>
          <w:p w:rsidR="007F17E6" w:rsidRDefault="00083D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0" w:type="dxa"/>
          </w:tcPr>
          <w:p w:rsidR="007F17E6" w:rsidRDefault="00083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Previous Year Questions and Answers discussion </w:t>
            </w:r>
          </w:p>
        </w:tc>
      </w:tr>
    </w:tbl>
    <w:p w:rsidR="007F17E6" w:rsidRDefault="007F17E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F17E6" w:rsidSect="00A2527A">
      <w:headerReference w:type="default" r:id="rId8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3DE9" w:rsidRDefault="00083DE9">
      <w:pPr>
        <w:spacing w:after="0" w:line="240" w:lineRule="auto"/>
      </w:pPr>
      <w:r>
        <w:separator/>
      </w:r>
    </w:p>
  </w:endnote>
  <w:endnote w:type="continuationSeparator" w:id="1">
    <w:p w:rsidR="00083DE9" w:rsidRDefault="00083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3DE9" w:rsidRDefault="00083DE9">
      <w:pPr>
        <w:spacing w:after="0" w:line="240" w:lineRule="auto"/>
      </w:pPr>
      <w:r>
        <w:separator/>
      </w:r>
    </w:p>
  </w:footnote>
  <w:footnote w:type="continuationSeparator" w:id="1">
    <w:p w:rsidR="00083DE9" w:rsidRDefault="00083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E6" w:rsidRDefault="00083D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7F17E6" w:rsidRDefault="00083D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7F17E6" w:rsidRDefault="00083D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F58E9"/>
    <w:multiLevelType w:val="hybridMultilevel"/>
    <w:tmpl w:val="E7368398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17E6"/>
    <w:rsid w:val="00083DE9"/>
    <w:rsid w:val="00187309"/>
    <w:rsid w:val="006C7943"/>
    <w:rsid w:val="00751B51"/>
    <w:rsid w:val="007F17E6"/>
    <w:rsid w:val="008D3AAA"/>
    <w:rsid w:val="00A25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943"/>
    <w:pPr>
      <w:spacing w:after="160" w:line="259" w:lineRule="auto"/>
    </w:pPr>
    <w:rPr>
      <w:rFonts w:cs="Calibri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9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943"/>
  </w:style>
  <w:style w:type="paragraph" w:styleId="Footer">
    <w:name w:val="footer"/>
    <w:basedOn w:val="Normal"/>
    <w:link w:val="FooterChar"/>
    <w:uiPriority w:val="99"/>
    <w:rsid w:val="006C79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943"/>
  </w:style>
  <w:style w:type="table" w:styleId="TableGrid">
    <w:name w:val="Table Grid"/>
    <w:basedOn w:val="TableNormal"/>
    <w:uiPriority w:val="59"/>
    <w:rsid w:val="006C794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">
    <w:name w:val="Medium Grid 3"/>
    <w:basedOn w:val="TableNormal"/>
    <w:uiPriority w:val="69"/>
    <w:rsid w:val="006C794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6C794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6C794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6C794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6C794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6C794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6C7943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NoSpacing">
    <w:name w:val="No Spacing"/>
    <w:uiPriority w:val="1"/>
    <w:qFormat/>
    <w:rsid w:val="006C7943"/>
    <w:pPr>
      <w:spacing w:after="0" w:line="240" w:lineRule="auto"/>
    </w:pPr>
    <w:rPr>
      <w:rFonts w:cs="Calibri"/>
      <w:lang w:val="en-US" w:eastAsia="en-IN"/>
    </w:rPr>
  </w:style>
  <w:style w:type="paragraph" w:styleId="ListParagraph">
    <w:name w:val="List Paragraph"/>
    <w:basedOn w:val="Normal"/>
    <w:uiPriority w:val="34"/>
    <w:qFormat/>
    <w:rsid w:val="006C794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252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2527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A2527A"/>
    <w:pPr>
      <w:widowControl w:val="0"/>
      <w:autoSpaceDE w:val="0"/>
      <w:autoSpaceDN w:val="0"/>
      <w:spacing w:after="0" w:line="240" w:lineRule="auto"/>
      <w:ind w:left="109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27A"/>
    <w:rPr>
      <w:rFonts w:ascii="Tahoma" w:hAnsi="Tahoma" w:cs="Tahoma"/>
      <w:sz w:val="16"/>
      <w:szCs w:val="16"/>
      <w:lang w:val="en-US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610</Words>
  <Characters>3483</Characters>
  <Application>Microsoft Office Word</Application>
  <DocSecurity>0</DocSecurity>
  <Lines>29</Lines>
  <Paragraphs>8</Paragraphs>
  <ScaleCrop>false</ScaleCrop>
  <Company>HP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21</cp:revision>
  <dcterms:created xsi:type="dcterms:W3CDTF">2022-03-25T15:01:00Z</dcterms:created>
  <dcterms:modified xsi:type="dcterms:W3CDTF">2023-01-17T09:54:00Z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6ebf182ae91d4b99889d9d2098ab225b</vt:lpwstr>
  </property>
</Properties>
</file>