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5C7" w:rsidRDefault="005725C7" w:rsidP="005725C7">
      <w:pPr>
        <w:pStyle w:val="BodyText"/>
        <w:spacing w:before="90"/>
        <w:ind w:left="3544" w:right="3765"/>
        <w:jc w:val="center"/>
        <w:rPr>
          <w:spacing w:val="-57"/>
        </w:rPr>
      </w:pPr>
      <w:r>
        <w:t>BHUBANANANDA ODISHA SCHOOL OF ENGINEERING, CUTTACK</w:t>
      </w:r>
      <w:r>
        <w:rPr>
          <w:spacing w:val="-57"/>
        </w:rPr>
        <w:t xml:space="preserve"> </w:t>
      </w:r>
    </w:p>
    <w:p w:rsidR="005725C7" w:rsidRDefault="005725C7" w:rsidP="005725C7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11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5C7" w:rsidRDefault="005725C7" w:rsidP="005725C7">
      <w:pPr>
        <w:pStyle w:val="BodyText"/>
        <w:spacing w:before="9"/>
        <w:jc w:val="center"/>
        <w:rPr>
          <w:sz w:val="20"/>
        </w:rPr>
      </w:pPr>
    </w:p>
    <w:p w:rsidR="005725C7" w:rsidRDefault="005725C7" w:rsidP="005725C7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5725C7" w:rsidTr="00B12396">
        <w:trPr>
          <w:trHeight w:val="377"/>
        </w:trPr>
        <w:tc>
          <w:tcPr>
            <w:tcW w:w="7875" w:type="dxa"/>
          </w:tcPr>
          <w:p w:rsidR="005725C7" w:rsidRPr="005725C7" w:rsidRDefault="005725C7" w:rsidP="005725C7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  <w:szCs w:val="28"/>
              </w:rPr>
            </w:pPr>
            <w:r w:rsidRPr="005725C7">
              <w:rPr>
                <w:rFonts w:ascii="Times New Roman"/>
                <w:sz w:val="28"/>
                <w:szCs w:val="28"/>
              </w:rPr>
              <w:t>SUBJECT:</w:t>
            </w:r>
            <w:r w:rsidRPr="005725C7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5725C7">
              <w:rPr>
                <w:rFonts w:ascii="Times New Roman" w:hAnsi="Times New Roman" w:cs="Times New Roman"/>
                <w:sz w:val="28"/>
                <w:szCs w:val="28"/>
              </w:rPr>
              <w:t>LAND SURVEYING – I</w:t>
            </w:r>
            <w:r w:rsidRPr="005725C7">
              <w:rPr>
                <w:rFonts w:ascii="Times New Roman"/>
                <w:sz w:val="28"/>
                <w:szCs w:val="28"/>
              </w:rPr>
              <w:t xml:space="preserve"> (TH</w:t>
            </w:r>
            <w:r w:rsidRPr="005725C7">
              <w:rPr>
                <w:rFonts w:ascii="Times New Roman"/>
                <w:spacing w:val="-3"/>
                <w:sz w:val="28"/>
                <w:szCs w:val="28"/>
              </w:rPr>
              <w:t xml:space="preserve"> </w:t>
            </w:r>
            <w:r w:rsidRPr="005725C7">
              <w:rPr>
                <w:rFonts w:ascii="Times New Roman"/>
                <w:sz w:val="28"/>
                <w:szCs w:val="28"/>
              </w:rPr>
              <w:t>3)</w:t>
            </w:r>
          </w:p>
        </w:tc>
        <w:tc>
          <w:tcPr>
            <w:tcW w:w="6133" w:type="dxa"/>
          </w:tcPr>
          <w:p w:rsidR="005725C7" w:rsidRDefault="005725C7" w:rsidP="00B12396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5725C7" w:rsidTr="00B12396">
        <w:trPr>
          <w:trHeight w:val="503"/>
        </w:trPr>
        <w:tc>
          <w:tcPr>
            <w:tcW w:w="7875" w:type="dxa"/>
          </w:tcPr>
          <w:p w:rsidR="005725C7" w:rsidRPr="005725C7" w:rsidRDefault="005725C7" w:rsidP="00B12396">
            <w:pPr>
              <w:pStyle w:val="TableParagraph"/>
              <w:spacing w:before="95"/>
              <w:ind w:left="200"/>
              <w:rPr>
                <w:rFonts w:ascii="Times New Roman"/>
                <w:sz w:val="28"/>
                <w:szCs w:val="28"/>
              </w:rPr>
            </w:pPr>
            <w:r w:rsidRPr="005725C7">
              <w:rPr>
                <w:rFonts w:ascii="Times New Roman"/>
                <w:sz w:val="28"/>
                <w:szCs w:val="28"/>
              </w:rPr>
              <w:t>FACULTY:</w:t>
            </w:r>
            <w:r w:rsidRPr="005725C7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5725C7">
              <w:rPr>
                <w:rFonts w:ascii="Times New Roman" w:hAnsi="Times New Roman" w:cs="Times New Roman"/>
                <w:sz w:val="28"/>
                <w:szCs w:val="28"/>
              </w:rPr>
              <w:t>SRI PITABAS MISHRA</w:t>
            </w:r>
          </w:p>
        </w:tc>
        <w:tc>
          <w:tcPr>
            <w:tcW w:w="6133" w:type="dxa"/>
          </w:tcPr>
          <w:p w:rsidR="005725C7" w:rsidRDefault="005725C7" w:rsidP="00B12396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4</w:t>
            </w:r>
            <w:r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</w:p>
        </w:tc>
      </w:tr>
      <w:tr w:rsidR="005725C7" w:rsidTr="00B12396">
        <w:trPr>
          <w:trHeight w:val="396"/>
        </w:trPr>
        <w:tc>
          <w:tcPr>
            <w:tcW w:w="7875" w:type="dxa"/>
          </w:tcPr>
          <w:p w:rsidR="005725C7" w:rsidRDefault="005725C7" w:rsidP="00B1239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5725C7" w:rsidRDefault="005725C7" w:rsidP="00B12396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C</w:t>
            </w:r>
          </w:p>
        </w:tc>
      </w:tr>
    </w:tbl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5725C7" w:rsidTr="00B12396">
        <w:trPr>
          <w:trHeight w:val="316"/>
        </w:trPr>
        <w:tc>
          <w:tcPr>
            <w:tcW w:w="2696" w:type="dxa"/>
          </w:tcPr>
          <w:p w:rsidR="005725C7" w:rsidRDefault="005725C7" w:rsidP="00B12396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5725C7" w:rsidTr="00B12396">
        <w:trPr>
          <w:trHeight w:val="316"/>
        </w:trPr>
        <w:tc>
          <w:tcPr>
            <w:tcW w:w="2696" w:type="dxa"/>
          </w:tcPr>
          <w:p w:rsidR="005725C7" w:rsidRDefault="005725C7" w:rsidP="00B12396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5725C7" w:rsidRDefault="005725C7" w:rsidP="005725C7">
      <w:pPr>
        <w:pStyle w:val="BodyText"/>
        <w:jc w:val="center"/>
        <w:rPr>
          <w:sz w:val="20"/>
        </w:rPr>
      </w:pPr>
    </w:p>
    <w:p w:rsidR="005725C7" w:rsidRDefault="005725C7" w:rsidP="005725C7">
      <w:pPr>
        <w:pStyle w:val="BodyText"/>
        <w:spacing w:before="8"/>
        <w:jc w:val="center"/>
        <w:rPr>
          <w:sz w:val="10"/>
        </w:rPr>
      </w:pPr>
    </w:p>
    <w:p w:rsidR="005725C7" w:rsidRDefault="005725C7" w:rsidP="005725C7">
      <w:pPr>
        <w:jc w:val="center"/>
      </w:pPr>
    </w:p>
    <w:p w:rsidR="005725C7" w:rsidRDefault="005725C7" w:rsidP="005725C7"/>
    <w:p w:rsidR="005725C7" w:rsidRDefault="005725C7"/>
    <w:tbl>
      <w:tblPr>
        <w:tblStyle w:val="TableGrid"/>
        <w:tblpPr w:leftFromText="180" w:rightFromText="180" w:vertAnchor="text" w:horzAnchor="margin" w:tblpY="291"/>
        <w:tblW w:w="15318" w:type="dxa"/>
        <w:tblLayout w:type="fixed"/>
        <w:tblLook w:val="04A0"/>
      </w:tblPr>
      <w:tblGrid>
        <w:gridCol w:w="3888"/>
        <w:gridCol w:w="2174"/>
        <w:gridCol w:w="1843"/>
        <w:gridCol w:w="7413"/>
      </w:tblGrid>
      <w:tr w:rsidR="00A42659" w:rsidRPr="00050C6D" w:rsidTr="001F33F8">
        <w:trPr>
          <w:cantSplit/>
          <w:trHeight w:val="485"/>
        </w:trPr>
        <w:tc>
          <w:tcPr>
            <w:tcW w:w="3888" w:type="dxa"/>
          </w:tcPr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Discipline: </w:t>
            </w:r>
          </w:p>
          <w:p w:rsidR="00A42659" w:rsidRPr="00ED16A4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>Civil Engineering</w:t>
            </w:r>
          </w:p>
        </w:tc>
        <w:tc>
          <w:tcPr>
            <w:tcW w:w="4017" w:type="dxa"/>
            <w:gridSpan w:val="2"/>
          </w:tcPr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 xml:space="preserve">Semester: </w:t>
            </w:r>
          </w:p>
          <w:p w:rsidR="00A42659" w:rsidRPr="00ED16A4" w:rsidRDefault="00D3393A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="00A42659">
              <w:rPr>
                <w:rFonts w:ascii="Times New Roman" w:hAnsi="Times New Roman" w:cs="Times New Roman"/>
                <w:b/>
                <w:sz w:val="24"/>
                <w:vertAlign w:val="superscript"/>
              </w:rPr>
              <w:t>th</w:t>
            </w:r>
          </w:p>
        </w:tc>
        <w:tc>
          <w:tcPr>
            <w:tcW w:w="7413" w:type="dxa"/>
          </w:tcPr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 xml:space="preserve">Name of the teaching faculty: </w:t>
            </w:r>
          </w:p>
          <w:p w:rsidR="00A42659" w:rsidRPr="00ED16A4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 xml:space="preserve">SRI </w:t>
            </w:r>
            <w:r>
              <w:rPr>
                <w:rFonts w:ascii="Times New Roman" w:hAnsi="Times New Roman" w:cs="Times New Roman"/>
                <w:b/>
                <w:sz w:val="24"/>
              </w:rPr>
              <w:t>PITABAS MISHRA</w:t>
            </w:r>
          </w:p>
        </w:tc>
      </w:tr>
      <w:tr w:rsidR="00A42659" w:rsidRPr="00050C6D" w:rsidTr="001F33F8">
        <w:trPr>
          <w:cantSplit/>
          <w:trHeight w:val="323"/>
        </w:trPr>
        <w:tc>
          <w:tcPr>
            <w:tcW w:w="3888" w:type="dxa"/>
          </w:tcPr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 xml:space="preserve">Subject: </w:t>
            </w:r>
          </w:p>
          <w:p w:rsidR="00A42659" w:rsidRPr="00ED16A4" w:rsidRDefault="00EA17DC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A17DC">
              <w:rPr>
                <w:rFonts w:ascii="Times New Roman" w:hAnsi="Times New Roman" w:cs="Times New Roman"/>
                <w:b/>
                <w:sz w:val="24"/>
              </w:rPr>
              <w:t>Land Surveying – I</w:t>
            </w:r>
          </w:p>
        </w:tc>
        <w:tc>
          <w:tcPr>
            <w:tcW w:w="4017" w:type="dxa"/>
            <w:gridSpan w:val="2"/>
          </w:tcPr>
          <w:p w:rsidR="00A42659" w:rsidRPr="00ED16A4" w:rsidRDefault="00A42659" w:rsidP="00EA17D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>No. of Days/ per week class al</w:t>
            </w:r>
            <w:r>
              <w:rPr>
                <w:rFonts w:ascii="Times New Roman" w:hAnsi="Times New Roman" w:cs="Times New Roman"/>
                <w:b/>
                <w:sz w:val="24"/>
              </w:rPr>
              <w:t>lotted: 0</w:t>
            </w:r>
            <w:r w:rsidR="00EA17DC">
              <w:rPr>
                <w:rFonts w:ascii="Times New Roman" w:hAnsi="Times New Roman" w:cs="Times New Roman"/>
                <w:b/>
                <w:sz w:val="24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24"/>
              </w:rPr>
              <w:t>period per week. (</w:t>
            </w:r>
            <w:r w:rsidR="00EA17DC">
              <w:rPr>
                <w:rFonts w:ascii="Times New Roman" w:hAnsi="Times New Roman" w:cs="Times New Roman"/>
                <w:b/>
                <w:sz w:val="24"/>
              </w:rPr>
              <w:t>Tue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-1 period, </w:t>
            </w:r>
            <w:r w:rsidR="00EA17DC">
              <w:rPr>
                <w:rFonts w:ascii="Times New Roman" w:hAnsi="Times New Roman" w:cs="Times New Roman"/>
                <w:b/>
                <w:sz w:val="24"/>
              </w:rPr>
              <w:t>Wed</w:t>
            </w:r>
            <w:r>
              <w:rPr>
                <w:rFonts w:ascii="Times New Roman" w:hAnsi="Times New Roman" w:cs="Times New Roman"/>
                <w:b/>
                <w:sz w:val="24"/>
              </w:rPr>
              <w:t>-2 period,</w:t>
            </w:r>
            <w:r w:rsidR="00EA17DC">
              <w:rPr>
                <w:rFonts w:ascii="Times New Roman" w:hAnsi="Times New Roman" w:cs="Times New Roman"/>
                <w:b/>
                <w:sz w:val="24"/>
              </w:rPr>
              <w:t>Fri-2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period</w:t>
            </w:r>
            <w:r w:rsidRPr="00ED16A4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7413" w:type="dxa"/>
          </w:tcPr>
          <w:p w:rsidR="00A42659" w:rsidRDefault="00A42659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D16A4">
              <w:rPr>
                <w:rFonts w:ascii="Times New Roman" w:hAnsi="Times New Roman" w:cs="Times New Roman"/>
                <w:b/>
                <w:sz w:val="24"/>
              </w:rPr>
              <w:t xml:space="preserve">Semester From </w:t>
            </w:r>
            <w:r w:rsidR="00EA17DC">
              <w:rPr>
                <w:rFonts w:ascii="Times New Roman" w:hAnsi="Times New Roman" w:cs="Times New Roman"/>
                <w:b/>
                <w:sz w:val="24"/>
              </w:rPr>
              <w:t>Date: 10-03-2022</w:t>
            </w:r>
          </w:p>
          <w:p w:rsidR="00A42659" w:rsidRDefault="00EA17DC" w:rsidP="00A426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 Date: 10</w:t>
            </w:r>
            <w:r w:rsidR="00A42659">
              <w:rPr>
                <w:rFonts w:ascii="Times New Roman" w:hAnsi="Times New Roman" w:cs="Times New Roman"/>
                <w:b/>
                <w:sz w:val="24"/>
              </w:rPr>
              <w:t>-0</w:t>
            </w: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  <w:r w:rsidR="00A42659" w:rsidRPr="00ED16A4">
              <w:rPr>
                <w:rFonts w:ascii="Times New Roman" w:hAnsi="Times New Roman" w:cs="Times New Roman"/>
                <w:b/>
                <w:sz w:val="24"/>
              </w:rPr>
              <w:t>-2022</w:t>
            </w:r>
          </w:p>
          <w:p w:rsidR="00A42659" w:rsidRPr="00ED16A4" w:rsidRDefault="00A42659" w:rsidP="006B09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No. of weeks: 1</w:t>
            </w:r>
            <w:r w:rsidR="006B097C">
              <w:rPr>
                <w:rFonts w:ascii="Times New Roman" w:hAnsi="Times New Roman" w:cs="Times New Roman"/>
                <w:b/>
                <w:sz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weeks</w:t>
            </w:r>
          </w:p>
        </w:tc>
      </w:tr>
      <w:tr w:rsidR="00A42659" w:rsidRPr="00050C6D" w:rsidTr="001F33F8">
        <w:trPr>
          <w:cantSplit/>
          <w:trHeight w:val="629"/>
        </w:trPr>
        <w:tc>
          <w:tcPr>
            <w:tcW w:w="3888" w:type="dxa"/>
            <w:vAlign w:val="center"/>
          </w:tcPr>
          <w:p w:rsidR="00A42659" w:rsidRPr="00050C6D" w:rsidRDefault="00A42659" w:rsidP="00EA17D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50C6D">
              <w:rPr>
                <w:rFonts w:ascii="Times New Roman" w:hAnsi="Times New Roman" w:cs="Times New Roman"/>
                <w:b/>
              </w:rPr>
              <w:t xml:space="preserve">Week </w:t>
            </w:r>
          </w:p>
        </w:tc>
        <w:tc>
          <w:tcPr>
            <w:tcW w:w="2174" w:type="dxa"/>
            <w:vAlign w:val="center"/>
          </w:tcPr>
          <w:p w:rsidR="00A42659" w:rsidRPr="00050C6D" w:rsidRDefault="00A42659" w:rsidP="00A4265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Class Day</w:t>
            </w:r>
          </w:p>
        </w:tc>
        <w:tc>
          <w:tcPr>
            <w:tcW w:w="1843" w:type="dxa"/>
          </w:tcPr>
          <w:p w:rsidR="00A42659" w:rsidRDefault="00A42659" w:rsidP="00A4265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42659" w:rsidRPr="00135BA2" w:rsidRDefault="00A42659" w:rsidP="00A4265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BA2">
              <w:rPr>
                <w:rFonts w:ascii="Times New Roman" w:hAnsi="Times New Roman" w:cs="Times New Roman"/>
                <w:b/>
              </w:rPr>
              <w:t>No of period available</w:t>
            </w:r>
          </w:p>
        </w:tc>
        <w:tc>
          <w:tcPr>
            <w:tcW w:w="7413" w:type="dxa"/>
            <w:vAlign w:val="center"/>
          </w:tcPr>
          <w:p w:rsidR="00A42659" w:rsidRPr="00050C6D" w:rsidRDefault="00A42659" w:rsidP="00A4265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Theory Topics</w:t>
            </w:r>
          </w:p>
        </w:tc>
      </w:tr>
      <w:tr w:rsidR="00B2252D" w:rsidRPr="00050C6D" w:rsidTr="001F33F8">
        <w:tc>
          <w:tcPr>
            <w:tcW w:w="3888" w:type="dxa"/>
            <w:vAlign w:val="center"/>
          </w:tcPr>
          <w:p w:rsidR="00B2252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2174" w:type="dxa"/>
            <w:vAlign w:val="center"/>
          </w:tcPr>
          <w:p w:rsidR="00B2252D" w:rsidRDefault="006B097C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11/03/2022</w:t>
            </w:r>
          </w:p>
        </w:tc>
        <w:tc>
          <w:tcPr>
            <w:tcW w:w="1843" w:type="dxa"/>
            <w:vAlign w:val="center"/>
          </w:tcPr>
          <w:p w:rsidR="00B2252D" w:rsidRPr="00050C6D" w:rsidRDefault="006B097C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F37DB7" w:rsidRDefault="00F37DB7" w:rsidP="00F37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1 INTRODUCTION TO SURVEYING, LINEAR MEASUREMENTS: </w:t>
            </w:r>
          </w:p>
          <w:p w:rsidR="00B2252D" w:rsidRDefault="00F37DB7" w:rsidP="00F37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1.1 Surveying: Definition, Aims and objectives 1.2 Principles of survey-Plane surveying- Geodetic Surveying- Instrumental surveying. </w:t>
            </w:r>
          </w:p>
        </w:tc>
      </w:tr>
      <w:tr w:rsidR="00B2252D" w:rsidRPr="00050C6D" w:rsidTr="001F33F8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2174" w:type="dxa"/>
            <w:vAlign w:val="center"/>
          </w:tcPr>
          <w:p w:rsidR="00B2252D" w:rsidRPr="00050C6D" w:rsidRDefault="006B097C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15/03/2022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F37DB7" w:rsidRDefault="00F37DB7" w:rsidP="00F37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F37DB7">
              <w:t xml:space="preserve">1.3 Precision and accuracy of measurements, instruments used for measurement of distance, Types of tapes and chains. </w:t>
            </w:r>
          </w:p>
          <w:p w:rsidR="00B2252D" w:rsidRPr="00DD2932" w:rsidRDefault="00F37DB7" w:rsidP="00F37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F37DB7">
              <w:t xml:space="preserve">1.4 Errors and mistakes in linear measurement – classification, Sources of errors and remedies. </w:t>
            </w:r>
          </w:p>
        </w:tc>
      </w:tr>
      <w:tr w:rsidR="00B2252D" w:rsidRPr="00050C6D" w:rsidTr="001F33F8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B2252D" w:rsidRPr="00050C6D" w:rsidRDefault="006B097C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16/03/2022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B2252D" w:rsidRPr="00050C6D" w:rsidRDefault="00F37DB7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7DB7">
              <w:t>1.5 Corrections to measured lengths due to-incorrect length, temperature variation, pull, sag, numerical problem applying corrections.</w:t>
            </w:r>
          </w:p>
        </w:tc>
      </w:tr>
      <w:tr w:rsidR="00B2252D" w:rsidRPr="00050C6D" w:rsidTr="001F33F8">
        <w:trPr>
          <w:trHeight w:val="1524"/>
        </w:trPr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2174" w:type="dxa"/>
            <w:vAlign w:val="center"/>
          </w:tcPr>
          <w:p w:rsidR="00B2252D" w:rsidRPr="00050C6D" w:rsidRDefault="006B097C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22/03/2022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F37DB7" w:rsidRDefault="00F37DB7" w:rsidP="00F37DB7">
            <w:r>
              <w:t xml:space="preserve">2 CHAINING AND CHAIN SURVEYING : </w:t>
            </w:r>
          </w:p>
          <w:p w:rsidR="00F37DB7" w:rsidRDefault="00F37DB7" w:rsidP="00F37DB7">
            <w:r>
              <w:t xml:space="preserve">2.1 Equipment and accessories for chaining </w:t>
            </w:r>
          </w:p>
          <w:p w:rsidR="00B2252D" w:rsidRPr="00256944" w:rsidRDefault="00F37DB7" w:rsidP="00F37D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2.2 Ranging – Purpose, signaling, direct and indirect ranging, Line ranger – features and use, error due to incorrect ranging</w:t>
            </w:r>
          </w:p>
        </w:tc>
      </w:tr>
      <w:tr w:rsidR="00B2252D" w:rsidRPr="00050C6D" w:rsidTr="001F33F8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B2252D" w:rsidRPr="00050C6D" w:rsidRDefault="00DF2EF1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23/03/2022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F37DB7" w:rsidRDefault="00F37DB7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2.3 Methods of chaining –Chaining on flat ground, Chaining on sloping ground – stepping method, Clinometer-features and use, slope correction. </w:t>
            </w:r>
          </w:p>
          <w:p w:rsidR="00B2252D" w:rsidRPr="00F37DB7" w:rsidRDefault="00F37DB7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2.4 Setting perpendicular with chain &amp; tape, Chaining across different types of </w:t>
            </w:r>
            <w:r>
              <w:lastRenderedPageBreak/>
              <w:t xml:space="preserve">obstacles –Numerical problems on chaining across obstacles. </w:t>
            </w:r>
          </w:p>
        </w:tc>
      </w:tr>
      <w:tr w:rsidR="00B2252D" w:rsidRPr="00050C6D" w:rsidTr="001F33F8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B2252D" w:rsidRPr="00050C6D" w:rsidRDefault="00DF2EF1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25/03/2022</w:t>
            </w:r>
          </w:p>
        </w:tc>
        <w:tc>
          <w:tcPr>
            <w:tcW w:w="1843" w:type="dxa"/>
            <w:vAlign w:val="center"/>
          </w:tcPr>
          <w:p w:rsidR="00B2252D" w:rsidRPr="00050C6D" w:rsidRDefault="00DF2EF1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F37DB7" w:rsidRDefault="00F37DB7" w:rsidP="00F37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2.5 Purpose of chain surveying, Its Principles, concept of field book. Selection of survey stations, base line, tie lines, Check lines. </w:t>
            </w:r>
          </w:p>
          <w:p w:rsidR="00F37DB7" w:rsidRDefault="00F37DB7" w:rsidP="00F37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2.7 Offsets – Necessity, Perpendicular and Oblique offsets, Instruments for setting offset – Cross Staff, Optical Square. </w:t>
            </w:r>
          </w:p>
          <w:p w:rsidR="00B2252D" w:rsidRPr="00050C6D" w:rsidRDefault="00F37DB7" w:rsidP="00F37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2.8 Errors in chain surveying – compensating and accumulative errors causes &amp; remedies, Precautions to be taken during chain surveying</w:t>
            </w:r>
          </w:p>
        </w:tc>
      </w:tr>
      <w:tr w:rsidR="00B2252D" w:rsidRPr="00050C6D" w:rsidTr="001F33F8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4TH</w:t>
            </w:r>
          </w:p>
        </w:tc>
        <w:tc>
          <w:tcPr>
            <w:tcW w:w="2174" w:type="dxa"/>
            <w:vAlign w:val="center"/>
          </w:tcPr>
          <w:p w:rsidR="00B2252D" w:rsidRPr="00050C6D" w:rsidRDefault="00DF2EF1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29/03/2022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B2252D" w:rsidRPr="006441B6" w:rsidRDefault="008029B3" w:rsidP="00644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6441B6">
              <w:rPr>
                <w:b/>
              </w:rPr>
              <w:t>MONTHLY CLASS TEST 1</w:t>
            </w:r>
          </w:p>
        </w:tc>
      </w:tr>
      <w:tr w:rsidR="00B2252D" w:rsidRPr="00050C6D" w:rsidTr="001F33F8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B2252D" w:rsidRPr="00050C6D" w:rsidRDefault="00DF2EF1" w:rsidP="00DF2E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30/03/2022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8029B3" w:rsidRDefault="008029B3" w:rsidP="00802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3 ANGULAR MEASUREMENT AND COMPAS SURVEYING : </w:t>
            </w:r>
          </w:p>
          <w:p w:rsidR="008029B3" w:rsidRDefault="008029B3" w:rsidP="00802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3.1 Measurement of angles with chain, tape &amp; compass </w:t>
            </w:r>
          </w:p>
          <w:p w:rsidR="008029B3" w:rsidRDefault="008029B3" w:rsidP="008029B3">
            <w:r>
              <w:t xml:space="preserve">3.2 Compass – Types, features, parts, merits &amp; demerits, testing &amp; adjustment of compass </w:t>
            </w:r>
          </w:p>
          <w:p w:rsidR="00B2252D" w:rsidRPr="008029B3" w:rsidRDefault="008029B3" w:rsidP="008029B3">
            <w:r>
              <w:t xml:space="preserve">3.3 Designation of angles- concept of meridians – Magnetic, True, arbitrary; Concept of bearings – Whole circle bearing, Quadrantal bearing, Reduced bearing, suitability of application, numerical problems on conversion of bearings. </w:t>
            </w:r>
          </w:p>
        </w:tc>
      </w:tr>
      <w:tr w:rsidR="00B2252D" w:rsidRPr="00050C6D" w:rsidTr="001F33F8">
        <w:trPr>
          <w:trHeight w:val="691"/>
        </w:trPr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5TH</w:t>
            </w:r>
          </w:p>
        </w:tc>
        <w:tc>
          <w:tcPr>
            <w:tcW w:w="2174" w:type="dxa"/>
            <w:vAlign w:val="center"/>
          </w:tcPr>
          <w:p w:rsidR="00B2252D" w:rsidRPr="00050C6D" w:rsidRDefault="001A3317" w:rsidP="001A33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05/04/2022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8029B3" w:rsidRDefault="008029B3" w:rsidP="008029B3">
            <w:r>
              <w:t xml:space="preserve">3.4 Use of compasses – setting in field-centering, leveling, taking readings, concepts of Fore bearing, Back Bearing, Numerical problems on computation of interior &amp; exterior angles from bearings </w:t>
            </w:r>
          </w:p>
          <w:p w:rsidR="00B2252D" w:rsidRPr="008029B3" w:rsidRDefault="008029B3" w:rsidP="008029B3">
            <w:r>
              <w:t xml:space="preserve">3.5 Effects of earth’s magnetism – dip of needle, magnetic declination, variation in declination, numerical problems on application of correction for declination. </w:t>
            </w:r>
          </w:p>
        </w:tc>
      </w:tr>
      <w:tr w:rsidR="00B2252D" w:rsidRPr="00050C6D" w:rsidTr="001F33F8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B2252D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06/04/2022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8029B3" w:rsidRDefault="008029B3" w:rsidP="008029B3">
            <w:r>
              <w:t xml:space="preserve">3.6 Errors in angle measurement with compass – sources &amp; remedies. </w:t>
            </w:r>
          </w:p>
          <w:p w:rsidR="008029B3" w:rsidRDefault="008029B3" w:rsidP="008029B3">
            <w:r>
              <w:t xml:space="preserve">3.7 Principles of traversing – open &amp; closed traverse, Methods of traversing. </w:t>
            </w:r>
          </w:p>
          <w:p w:rsidR="00B2252D" w:rsidRPr="008029B3" w:rsidRDefault="008029B3" w:rsidP="008029B3">
            <w:r>
              <w:t xml:space="preserve">3.8 Local attraction – causes, detection, errors, corrections, Numerical problems of application of correction due to local attraction. </w:t>
            </w:r>
          </w:p>
        </w:tc>
      </w:tr>
      <w:tr w:rsidR="00B2252D" w:rsidRPr="00050C6D" w:rsidTr="001F33F8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B2252D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08/04/2022</w:t>
            </w:r>
          </w:p>
        </w:tc>
        <w:tc>
          <w:tcPr>
            <w:tcW w:w="1843" w:type="dxa"/>
            <w:vAlign w:val="center"/>
          </w:tcPr>
          <w:p w:rsidR="00B2252D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B2252D" w:rsidRPr="00050C6D" w:rsidRDefault="008029B3" w:rsidP="009F5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3.9 Errors in compass surveying – sources &amp; remedies. Plotting of traverse – check of closing error in closed &amp; open traverse, Bowditch’s correction, Gales table</w:t>
            </w:r>
          </w:p>
        </w:tc>
      </w:tr>
      <w:tr w:rsidR="00B2252D" w:rsidRPr="00050C6D" w:rsidTr="001F33F8">
        <w:trPr>
          <w:trHeight w:val="77"/>
        </w:trPr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6TH</w:t>
            </w:r>
          </w:p>
        </w:tc>
        <w:tc>
          <w:tcPr>
            <w:tcW w:w="2174" w:type="dxa"/>
            <w:vAlign w:val="center"/>
          </w:tcPr>
          <w:p w:rsidR="00B2252D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12/04/2022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8029B3" w:rsidRDefault="008029B3" w:rsidP="009F5BBA">
            <w:r>
              <w:t xml:space="preserve">4 MAP READING CADASTRAL MAPS &amp; NOMENCLATURE: </w:t>
            </w:r>
          </w:p>
          <w:p w:rsidR="00B2252D" w:rsidRPr="00AA6D51" w:rsidRDefault="008029B3" w:rsidP="009F5BBA">
            <w:r>
              <w:t xml:space="preserve">4.1 Study of direction, Scale, Grid Reference and Grid Square Study of Signs and Symbols </w:t>
            </w:r>
          </w:p>
        </w:tc>
      </w:tr>
      <w:tr w:rsidR="00B2252D" w:rsidRPr="00050C6D" w:rsidTr="001F33F8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B2252D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13/04/2022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8029B3" w:rsidRDefault="008029B3" w:rsidP="008029B3">
            <w:r>
              <w:t xml:space="preserve">4.2 Cadastral Map Preparation Methodology </w:t>
            </w:r>
          </w:p>
          <w:p w:rsidR="00B2252D" w:rsidRDefault="008029B3" w:rsidP="008029B3">
            <w:r>
              <w:t xml:space="preserve">4.3 Unique identification number of parcel </w:t>
            </w:r>
          </w:p>
          <w:p w:rsidR="00DA3C97" w:rsidRDefault="00DA3C97" w:rsidP="00DA3C97">
            <w:r>
              <w:t xml:space="preserve">4.4 Positions of existing Control Points and its types </w:t>
            </w:r>
          </w:p>
          <w:p w:rsidR="00DA3C97" w:rsidRPr="008029B3" w:rsidRDefault="00DA3C97" w:rsidP="00DA3C97">
            <w:r>
              <w:t>4.5 Adjacent Boundaries and Features, Topology Creation and verification</w:t>
            </w:r>
          </w:p>
        </w:tc>
      </w:tr>
      <w:tr w:rsidR="001A3317" w:rsidRPr="00050C6D" w:rsidTr="001F33F8">
        <w:tc>
          <w:tcPr>
            <w:tcW w:w="3888" w:type="dxa"/>
            <w:vMerge w:val="restart"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2174" w:type="dxa"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19/04/2022</w:t>
            </w:r>
          </w:p>
        </w:tc>
        <w:tc>
          <w:tcPr>
            <w:tcW w:w="1843" w:type="dxa"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8029B3" w:rsidRDefault="008029B3" w:rsidP="009F5BBA">
            <w:r>
              <w:t xml:space="preserve">5 PLANE TABLE SURVEYING : </w:t>
            </w:r>
          </w:p>
          <w:p w:rsidR="008029B3" w:rsidRDefault="008029B3" w:rsidP="009F5BBA">
            <w:r>
              <w:t xml:space="preserve">5.1 Objectives, principles and use of plane table surveying. </w:t>
            </w:r>
          </w:p>
          <w:p w:rsidR="001A3317" w:rsidRPr="00AA6D51" w:rsidRDefault="008029B3" w:rsidP="009F5BBA">
            <w:r>
              <w:t xml:space="preserve">5.2 Instruments &amp; accessories used in plane table surveying. </w:t>
            </w:r>
          </w:p>
        </w:tc>
      </w:tr>
      <w:tr w:rsidR="001A3317" w:rsidRPr="00050C6D" w:rsidTr="001F33F8">
        <w:tc>
          <w:tcPr>
            <w:tcW w:w="3888" w:type="dxa"/>
            <w:vMerge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20/04/2022</w:t>
            </w:r>
          </w:p>
        </w:tc>
        <w:tc>
          <w:tcPr>
            <w:tcW w:w="1843" w:type="dxa"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1A3317" w:rsidRPr="00ED60D8" w:rsidRDefault="008029B3" w:rsidP="008029B3">
            <w:r>
              <w:t xml:space="preserve">5.3 Methods of plane table surveying – (1) Radiation, (2) Intersection, (3) Traversing, (4) Resection. </w:t>
            </w:r>
          </w:p>
        </w:tc>
      </w:tr>
      <w:tr w:rsidR="001A3317" w:rsidRPr="00050C6D" w:rsidTr="001F33F8">
        <w:tc>
          <w:tcPr>
            <w:tcW w:w="3888" w:type="dxa"/>
            <w:vMerge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1A3317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22/04/2022</w:t>
            </w:r>
          </w:p>
        </w:tc>
        <w:tc>
          <w:tcPr>
            <w:tcW w:w="1843" w:type="dxa"/>
            <w:vAlign w:val="center"/>
          </w:tcPr>
          <w:p w:rsidR="001A3317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1A3317" w:rsidRDefault="008029B3" w:rsidP="009F5BBA">
            <w:r>
              <w:t>5.4 Statements of TWO POINT and THREE POINT PROBLEM. Errors in plane table surveying and their corrections, precautions in plane table surveying.</w:t>
            </w:r>
          </w:p>
        </w:tc>
      </w:tr>
      <w:tr w:rsidR="001A3317" w:rsidRPr="00050C6D" w:rsidTr="001F33F8">
        <w:tc>
          <w:tcPr>
            <w:tcW w:w="3888" w:type="dxa"/>
            <w:vMerge w:val="restart"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2174" w:type="dxa"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26/04/2022</w:t>
            </w:r>
          </w:p>
        </w:tc>
        <w:tc>
          <w:tcPr>
            <w:tcW w:w="1843" w:type="dxa"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1A3317" w:rsidRPr="006441B6" w:rsidRDefault="008029B3" w:rsidP="00802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1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MONTHLY CLASS TEST 2</w:t>
            </w:r>
          </w:p>
        </w:tc>
      </w:tr>
      <w:tr w:rsidR="001A3317" w:rsidRPr="00050C6D" w:rsidTr="001F33F8">
        <w:tc>
          <w:tcPr>
            <w:tcW w:w="3888" w:type="dxa"/>
            <w:vMerge/>
            <w:vAlign w:val="center"/>
          </w:tcPr>
          <w:p w:rsidR="001A3317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1A3317" w:rsidRDefault="001A3317" w:rsidP="001A33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27/04/2022</w:t>
            </w:r>
          </w:p>
        </w:tc>
        <w:tc>
          <w:tcPr>
            <w:tcW w:w="1843" w:type="dxa"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8029B3" w:rsidRDefault="008029B3" w:rsidP="009F5BBA">
            <w:r>
              <w:t xml:space="preserve">6 THEODOLITE SURVEYING AND TRAVERSING: 6.1 Purpose and definition of theodolite surveying </w:t>
            </w:r>
          </w:p>
          <w:p w:rsidR="001A3317" w:rsidRPr="008029B3" w:rsidRDefault="008029B3" w:rsidP="009F5BBA">
            <w:r>
              <w:t xml:space="preserve">6.2 Transit theodolite- Description of features, component parts, Fundamental axes of a theodolite, concept of vernier, reading a vernier, Temporary adjustment of theodolite </w:t>
            </w:r>
          </w:p>
        </w:tc>
      </w:tr>
      <w:tr w:rsidR="001A3317" w:rsidRPr="00050C6D" w:rsidTr="001F33F8">
        <w:tc>
          <w:tcPr>
            <w:tcW w:w="3888" w:type="dxa"/>
            <w:vMerge/>
            <w:vAlign w:val="center"/>
          </w:tcPr>
          <w:p w:rsidR="001A3317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1A3317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29/04/2022</w:t>
            </w:r>
          </w:p>
        </w:tc>
        <w:tc>
          <w:tcPr>
            <w:tcW w:w="1843" w:type="dxa"/>
            <w:vAlign w:val="center"/>
          </w:tcPr>
          <w:p w:rsidR="001A3317" w:rsidRPr="00050C6D" w:rsidRDefault="001A3317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8029B3" w:rsidRDefault="008029B3" w:rsidP="009F5BBA">
            <w:r>
              <w:t xml:space="preserve">6.3 Concept of transiting –Measurement of horizontal and vertical angles. </w:t>
            </w:r>
          </w:p>
          <w:p w:rsidR="001A3317" w:rsidRPr="006441B6" w:rsidRDefault="008029B3" w:rsidP="008029B3">
            <w:r>
              <w:lastRenderedPageBreak/>
              <w:t xml:space="preserve">6.4 Measurement of magnetic bearings, deflection angle, direct angle, setting </w:t>
            </w:r>
            <w:bookmarkStart w:id="0" w:name="_GoBack"/>
            <w:bookmarkEnd w:id="0"/>
            <w:r>
              <w:t xml:space="preserve">out angles, prolonging a straight line with theodolite, Errors in Theodolite observations. </w:t>
            </w:r>
          </w:p>
        </w:tc>
      </w:tr>
      <w:tr w:rsidR="001903F1" w:rsidRPr="00050C6D" w:rsidTr="00CA74E1">
        <w:trPr>
          <w:trHeight w:val="1939"/>
        </w:trPr>
        <w:tc>
          <w:tcPr>
            <w:tcW w:w="3888" w:type="dxa"/>
            <w:vMerge w:val="restart"/>
            <w:vAlign w:val="center"/>
          </w:tcPr>
          <w:p w:rsidR="001903F1" w:rsidRPr="00050C6D" w:rsidRDefault="001903F1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9TH</w:t>
            </w:r>
          </w:p>
        </w:tc>
        <w:tc>
          <w:tcPr>
            <w:tcW w:w="2174" w:type="dxa"/>
            <w:vAlign w:val="center"/>
          </w:tcPr>
          <w:p w:rsidR="001903F1" w:rsidRPr="00050C6D" w:rsidRDefault="001903F1" w:rsidP="00534B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04/05/2022</w:t>
            </w:r>
          </w:p>
        </w:tc>
        <w:tc>
          <w:tcPr>
            <w:tcW w:w="1843" w:type="dxa"/>
            <w:vAlign w:val="center"/>
          </w:tcPr>
          <w:p w:rsidR="001903F1" w:rsidRPr="00050C6D" w:rsidRDefault="001903F1" w:rsidP="00131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1903F1" w:rsidRDefault="001903F1" w:rsidP="006441B6">
            <w:r>
              <w:t>6.5 Methods of theodolite traversing with – inclined angle method, deflection angle method, bearing method, Plotting the traverse by coordinate method, Checks for open and closed traverse.</w:t>
            </w:r>
          </w:p>
          <w:p w:rsidR="001903F1" w:rsidRPr="006441B6" w:rsidRDefault="001903F1" w:rsidP="00CA74E1">
            <w:r>
              <w:t>6.6 Traverse computation – consecutive coordinates, latitude and departure</w:t>
            </w:r>
          </w:p>
        </w:tc>
      </w:tr>
      <w:tr w:rsidR="006441B6" w:rsidRPr="00050C6D" w:rsidTr="001F33F8">
        <w:tc>
          <w:tcPr>
            <w:tcW w:w="3888" w:type="dxa"/>
            <w:vMerge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06/05/2022</w:t>
            </w:r>
          </w:p>
        </w:tc>
        <w:tc>
          <w:tcPr>
            <w:tcW w:w="1843" w:type="dxa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6441B6" w:rsidRPr="006441B6" w:rsidRDefault="006441B6" w:rsidP="006441B6">
            <w:r>
              <w:t xml:space="preserve"> Gale’s traverse table, Numerical problems on omitted measurement of lengths &amp; bearings </w:t>
            </w:r>
          </w:p>
        </w:tc>
      </w:tr>
      <w:tr w:rsidR="006441B6" w:rsidRPr="00050C6D" w:rsidTr="001F33F8">
        <w:tc>
          <w:tcPr>
            <w:tcW w:w="3888" w:type="dxa"/>
            <w:vMerge w:val="restart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2174" w:type="dxa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10/05/2022</w:t>
            </w:r>
          </w:p>
        </w:tc>
        <w:tc>
          <w:tcPr>
            <w:tcW w:w="1843" w:type="dxa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6441B6" w:rsidRPr="006441B6" w:rsidRDefault="006441B6" w:rsidP="006441B6">
            <w:pPr>
              <w:jc w:val="center"/>
              <w:rPr>
                <w:b/>
              </w:rPr>
            </w:pPr>
            <w:r w:rsidRPr="006441B6">
              <w:rPr>
                <w:b/>
              </w:rPr>
              <w:t>INTERNAL ASSESMENT</w:t>
            </w:r>
          </w:p>
        </w:tc>
      </w:tr>
      <w:tr w:rsidR="006441B6" w:rsidRPr="00050C6D" w:rsidTr="001F33F8">
        <w:tc>
          <w:tcPr>
            <w:tcW w:w="3888" w:type="dxa"/>
            <w:vMerge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11/05/2022</w:t>
            </w:r>
          </w:p>
        </w:tc>
        <w:tc>
          <w:tcPr>
            <w:tcW w:w="1843" w:type="dxa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6441B6" w:rsidRPr="006441B6" w:rsidRDefault="006441B6" w:rsidP="006441B6">
            <w:r>
              <w:t>6.7 Closing error – adjustment of angular errors, adjustment of bearings, numerical problems .</w:t>
            </w:r>
          </w:p>
        </w:tc>
      </w:tr>
      <w:tr w:rsidR="006441B6" w:rsidRPr="00050C6D" w:rsidTr="001F33F8">
        <w:tc>
          <w:tcPr>
            <w:tcW w:w="3888" w:type="dxa"/>
            <w:vMerge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13/05/2022</w:t>
            </w:r>
          </w:p>
        </w:tc>
        <w:tc>
          <w:tcPr>
            <w:tcW w:w="1843" w:type="dxa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6441B6" w:rsidRPr="00050C6D" w:rsidRDefault="006441B6" w:rsidP="00644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6.8 Balancing of traverse – Bowditch’s method, transit method, graphical method, axis method, calculation of area of closed traverse</w:t>
            </w:r>
          </w:p>
        </w:tc>
      </w:tr>
      <w:tr w:rsidR="006441B6" w:rsidRPr="00050C6D" w:rsidTr="001F33F8">
        <w:tc>
          <w:tcPr>
            <w:tcW w:w="3888" w:type="dxa"/>
            <w:vMerge w:val="restart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2174" w:type="dxa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17/05/2022</w:t>
            </w:r>
          </w:p>
        </w:tc>
        <w:tc>
          <w:tcPr>
            <w:tcW w:w="1843" w:type="dxa"/>
            <w:vAlign w:val="center"/>
          </w:tcPr>
          <w:p w:rsidR="006441B6" w:rsidRPr="00050C6D" w:rsidRDefault="006441B6" w:rsidP="006441B6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6441B6" w:rsidRDefault="006441B6" w:rsidP="006441B6">
            <w:r>
              <w:t xml:space="preserve">7 LEVELLING AND CONTOURING : </w:t>
            </w:r>
          </w:p>
          <w:p w:rsidR="006441B6" w:rsidRPr="006441B6" w:rsidRDefault="006441B6" w:rsidP="006441B6">
            <w:r>
              <w:t xml:space="preserve">7.1 Definition and Purpose and types of leveling– concepts of level surface, Horizontal surface, vertical surface, datum, R. L., B.M. </w:t>
            </w:r>
          </w:p>
        </w:tc>
      </w:tr>
      <w:tr w:rsidR="00B2252D" w:rsidRPr="00050C6D" w:rsidTr="001F33F8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B2252D" w:rsidRPr="00050C6D" w:rsidRDefault="001A2C48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18/05/2022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6441B6" w:rsidRDefault="006441B6" w:rsidP="006441B6">
            <w:r>
              <w:t xml:space="preserve">7.2 Instruments used for leveling, concepts of line of collimation, axis of bubble tube, axis of telescope, Vertical axis. </w:t>
            </w:r>
          </w:p>
          <w:p w:rsidR="00B2252D" w:rsidRPr="006441B6" w:rsidRDefault="006441B6" w:rsidP="006441B6">
            <w:r>
              <w:t xml:space="preserve">7.3 Levelling staff – Temporary adjustments of level, taking reading with level, concept of bench mark, BS, IS, FS, CP, HI. </w:t>
            </w:r>
          </w:p>
        </w:tc>
      </w:tr>
      <w:tr w:rsidR="00B2252D" w:rsidRPr="00050C6D" w:rsidTr="001F33F8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B2252D" w:rsidRPr="00050C6D" w:rsidRDefault="001A2C48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20/05/2022</w:t>
            </w:r>
          </w:p>
        </w:tc>
        <w:tc>
          <w:tcPr>
            <w:tcW w:w="1843" w:type="dxa"/>
            <w:vAlign w:val="center"/>
          </w:tcPr>
          <w:p w:rsidR="00B2252D" w:rsidRPr="00050C6D" w:rsidRDefault="001A2C48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6441B6" w:rsidRDefault="006441B6" w:rsidP="006441B6">
            <w:r>
              <w:t xml:space="preserve">7.4 Field data entry – level Book – height of collimation method and Rise &amp; Fall method, comparison, Numerical problems on reduction of levels applying both methods, Arithmetic checks. </w:t>
            </w:r>
          </w:p>
          <w:p w:rsidR="00B2252D" w:rsidRPr="00050C6D" w:rsidRDefault="006441B6" w:rsidP="00644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7.5 Effects of curvature and refraction, numerical problems on application of </w:t>
            </w:r>
            <w:r>
              <w:lastRenderedPageBreak/>
              <w:t xml:space="preserve">correction. </w:t>
            </w:r>
          </w:p>
        </w:tc>
      </w:tr>
      <w:tr w:rsidR="00B2252D" w:rsidRPr="00050C6D" w:rsidTr="001F33F8">
        <w:tc>
          <w:tcPr>
            <w:tcW w:w="3888" w:type="dxa"/>
            <w:vMerge w:val="restart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12TH</w:t>
            </w:r>
          </w:p>
        </w:tc>
        <w:tc>
          <w:tcPr>
            <w:tcW w:w="2174" w:type="dxa"/>
            <w:vAlign w:val="center"/>
          </w:tcPr>
          <w:p w:rsidR="00B2252D" w:rsidRPr="00050C6D" w:rsidRDefault="001A2C48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24/05/2022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B2252D" w:rsidRPr="007C4DA1" w:rsidRDefault="006441B6" w:rsidP="007C4DA1">
            <w:r>
              <w:t xml:space="preserve">7.6 Reciprocal leveling – principles, methods, numerical problems, precise leveling. </w:t>
            </w:r>
          </w:p>
        </w:tc>
      </w:tr>
      <w:tr w:rsidR="00B2252D" w:rsidRPr="00050C6D" w:rsidTr="001F33F8">
        <w:tc>
          <w:tcPr>
            <w:tcW w:w="3888" w:type="dxa"/>
            <w:vMerge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B2252D" w:rsidRPr="00050C6D" w:rsidRDefault="001A2C48" w:rsidP="001A2C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25/05/2022</w:t>
            </w:r>
          </w:p>
        </w:tc>
        <w:tc>
          <w:tcPr>
            <w:tcW w:w="1843" w:type="dxa"/>
            <w:vAlign w:val="center"/>
          </w:tcPr>
          <w:p w:rsidR="00B2252D" w:rsidRPr="00050C6D" w:rsidRDefault="00B2252D" w:rsidP="00A42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7C4DA1" w:rsidRDefault="007C4DA1" w:rsidP="007C4DA1">
            <w:r>
              <w:t>7.7 Errors in leveling and precautions, Permanent and temporary adjustments of different types of levels.</w:t>
            </w:r>
          </w:p>
          <w:p w:rsidR="00B2252D" w:rsidRDefault="007C4DA1" w:rsidP="007C4DA1">
            <w:r>
              <w:t>7.8 Definitions, concepts and characteristics of contours.</w:t>
            </w:r>
          </w:p>
          <w:p w:rsidR="007C4DA1" w:rsidRPr="00ED60D8" w:rsidRDefault="007C4DA1" w:rsidP="007C4DA1">
            <w:r>
              <w:t>7.9 Methods of contouring, plotting contour maps, Interpretation of contour maps, toposheets</w:t>
            </w:r>
          </w:p>
        </w:tc>
      </w:tr>
      <w:tr w:rsidR="007C4DA1" w:rsidRPr="00050C6D" w:rsidTr="001F33F8">
        <w:tc>
          <w:tcPr>
            <w:tcW w:w="3888" w:type="dxa"/>
            <w:vMerge/>
            <w:vAlign w:val="center"/>
          </w:tcPr>
          <w:p w:rsidR="007C4DA1" w:rsidRPr="00050C6D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7C4DA1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27/05/2022</w:t>
            </w:r>
          </w:p>
        </w:tc>
        <w:tc>
          <w:tcPr>
            <w:tcW w:w="1843" w:type="dxa"/>
            <w:vAlign w:val="center"/>
          </w:tcPr>
          <w:p w:rsidR="007C4DA1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7C4DA1" w:rsidRDefault="007C4DA1" w:rsidP="007C4DA1">
            <w:r>
              <w:t xml:space="preserve">7.10 Use of contour maps on civil engineering projects – drawing crosssections from contour maps, locating proposal routes of roads / railway / canal on a contour map, computation of volume of earthwork from contour map for simple structure. </w:t>
            </w:r>
          </w:p>
          <w:p w:rsidR="007C4DA1" w:rsidRPr="00050C6D" w:rsidRDefault="007C4DA1" w:rsidP="007C4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7.11 Map Interpretation: Interpret Human and Economic Activities (i.e.: Settlement, Communication, Land use etc.), Interpret Physical landform (i.e.: Relief, Drainage Pattern etc.), Problem Solving and Decision Making</w:t>
            </w:r>
          </w:p>
        </w:tc>
      </w:tr>
      <w:tr w:rsidR="007C4DA1" w:rsidRPr="00050C6D" w:rsidTr="001F33F8">
        <w:tc>
          <w:tcPr>
            <w:tcW w:w="3888" w:type="dxa"/>
            <w:vMerge w:val="restart"/>
            <w:vAlign w:val="center"/>
          </w:tcPr>
          <w:p w:rsidR="007C4DA1" w:rsidRPr="00050C6D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2174" w:type="dxa"/>
            <w:vAlign w:val="center"/>
          </w:tcPr>
          <w:p w:rsidR="007C4DA1" w:rsidRPr="00050C6D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31/05/2022</w:t>
            </w:r>
          </w:p>
        </w:tc>
        <w:tc>
          <w:tcPr>
            <w:tcW w:w="1843" w:type="dxa"/>
            <w:vAlign w:val="center"/>
          </w:tcPr>
          <w:p w:rsidR="007C4DA1" w:rsidRPr="00050C6D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7C4DA1" w:rsidRPr="007C4DA1" w:rsidRDefault="007C4DA1" w:rsidP="007C4D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DA1">
              <w:rPr>
                <w:rFonts w:ascii="Times New Roman" w:hAnsi="Times New Roman" w:cs="Times New Roman"/>
                <w:b/>
                <w:sz w:val="24"/>
                <w:szCs w:val="24"/>
              </w:rPr>
              <w:t>MONTHLY CLASS TEST 3</w:t>
            </w:r>
          </w:p>
        </w:tc>
      </w:tr>
      <w:tr w:rsidR="007C4DA1" w:rsidRPr="00050C6D" w:rsidTr="001F33F8">
        <w:tc>
          <w:tcPr>
            <w:tcW w:w="3888" w:type="dxa"/>
            <w:vMerge/>
            <w:vAlign w:val="center"/>
          </w:tcPr>
          <w:p w:rsidR="007C4DA1" w:rsidRPr="00050C6D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7C4DA1" w:rsidRPr="00050C6D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01/06/2022</w:t>
            </w:r>
          </w:p>
        </w:tc>
        <w:tc>
          <w:tcPr>
            <w:tcW w:w="1843" w:type="dxa"/>
            <w:vAlign w:val="center"/>
          </w:tcPr>
          <w:p w:rsidR="007C4DA1" w:rsidRPr="00050C6D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7C4DA1" w:rsidRDefault="007C4DA1" w:rsidP="007C4DA1">
            <w:r>
              <w:t>8 COMPUTATION OF AREA &amp; VOLUME:</w:t>
            </w:r>
          </w:p>
          <w:p w:rsidR="007C4DA1" w:rsidRDefault="007C4DA1" w:rsidP="007C4DA1">
            <w:r>
              <w:t xml:space="preserve"> 8.1 Determination of areas, computation of areas from plans. </w:t>
            </w:r>
          </w:p>
          <w:p w:rsidR="007C4DA1" w:rsidRPr="007C4DA1" w:rsidRDefault="007C4DA1" w:rsidP="007C4DA1">
            <w:r>
              <w:t xml:space="preserve">8.2 Calculation of area by using ordinate rule, trapezoidal rule, Simpson’s rule. </w:t>
            </w:r>
          </w:p>
        </w:tc>
      </w:tr>
      <w:tr w:rsidR="007C4DA1" w:rsidRPr="00050C6D" w:rsidTr="001F33F8">
        <w:tc>
          <w:tcPr>
            <w:tcW w:w="3888" w:type="dxa"/>
            <w:vMerge/>
            <w:vAlign w:val="center"/>
          </w:tcPr>
          <w:p w:rsidR="007C4DA1" w:rsidRPr="00050C6D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7C4DA1" w:rsidRPr="00050C6D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03/06/2022</w:t>
            </w:r>
          </w:p>
        </w:tc>
        <w:tc>
          <w:tcPr>
            <w:tcW w:w="1843" w:type="dxa"/>
            <w:vAlign w:val="center"/>
          </w:tcPr>
          <w:p w:rsidR="007C4DA1" w:rsidRPr="00050C6D" w:rsidRDefault="007C4DA1" w:rsidP="007C4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7C4DA1" w:rsidRDefault="007C4DA1" w:rsidP="002E26CF">
            <w:r>
              <w:t>8.3 Calculation of volumes by prismoidal formula and trapezoidal formula,.</w:t>
            </w:r>
          </w:p>
        </w:tc>
      </w:tr>
      <w:tr w:rsidR="00A036B2" w:rsidRPr="00050C6D" w:rsidTr="001F33F8">
        <w:tc>
          <w:tcPr>
            <w:tcW w:w="3888" w:type="dxa"/>
            <w:vMerge w:val="restart"/>
            <w:vAlign w:val="center"/>
          </w:tcPr>
          <w:p w:rsidR="00A036B2" w:rsidRPr="00050C6D" w:rsidRDefault="00A036B2" w:rsidP="00A03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14TH</w:t>
            </w:r>
          </w:p>
        </w:tc>
        <w:tc>
          <w:tcPr>
            <w:tcW w:w="2174" w:type="dxa"/>
            <w:vAlign w:val="center"/>
          </w:tcPr>
          <w:p w:rsidR="00A036B2" w:rsidRPr="00050C6D" w:rsidRDefault="00A036B2" w:rsidP="00A03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07/06/2022</w:t>
            </w:r>
          </w:p>
        </w:tc>
        <w:tc>
          <w:tcPr>
            <w:tcW w:w="1843" w:type="dxa"/>
            <w:vAlign w:val="center"/>
          </w:tcPr>
          <w:p w:rsidR="00A036B2" w:rsidRPr="00050C6D" w:rsidRDefault="00A036B2" w:rsidP="00A036B2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3" w:type="dxa"/>
          </w:tcPr>
          <w:p w:rsidR="00A036B2" w:rsidRPr="00050C6D" w:rsidRDefault="00A036B2" w:rsidP="00A0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Prismoidal corrections, curvature correction for volumes</w:t>
            </w:r>
          </w:p>
        </w:tc>
      </w:tr>
      <w:tr w:rsidR="00A036B2" w:rsidRPr="00050C6D" w:rsidTr="001F33F8">
        <w:tc>
          <w:tcPr>
            <w:tcW w:w="3888" w:type="dxa"/>
            <w:vMerge/>
            <w:vAlign w:val="center"/>
          </w:tcPr>
          <w:p w:rsidR="00A036B2" w:rsidRPr="00050C6D" w:rsidRDefault="00A036B2" w:rsidP="00A036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A036B2" w:rsidRPr="00050C6D" w:rsidRDefault="00A036B2" w:rsidP="00A03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08/06/2022</w:t>
            </w:r>
          </w:p>
        </w:tc>
        <w:tc>
          <w:tcPr>
            <w:tcW w:w="1843" w:type="dxa"/>
            <w:vAlign w:val="center"/>
          </w:tcPr>
          <w:p w:rsidR="00A036B2" w:rsidRPr="00050C6D" w:rsidRDefault="00A036B2" w:rsidP="00A03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A036B2" w:rsidRPr="00050C6D" w:rsidRDefault="001F33F8" w:rsidP="00A03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REVISIONS</w:t>
            </w:r>
          </w:p>
        </w:tc>
      </w:tr>
      <w:tr w:rsidR="00A036B2" w:rsidRPr="00050C6D" w:rsidTr="001F33F8">
        <w:tc>
          <w:tcPr>
            <w:tcW w:w="3888" w:type="dxa"/>
            <w:vMerge/>
            <w:vAlign w:val="center"/>
          </w:tcPr>
          <w:p w:rsidR="00A036B2" w:rsidRPr="00050C6D" w:rsidRDefault="00A036B2" w:rsidP="00A036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Align w:val="center"/>
          </w:tcPr>
          <w:p w:rsidR="00A036B2" w:rsidRPr="00050C6D" w:rsidRDefault="00A036B2" w:rsidP="00A03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10/06/2022</w:t>
            </w:r>
          </w:p>
        </w:tc>
        <w:tc>
          <w:tcPr>
            <w:tcW w:w="1843" w:type="dxa"/>
            <w:vAlign w:val="center"/>
          </w:tcPr>
          <w:p w:rsidR="00A036B2" w:rsidRPr="00050C6D" w:rsidRDefault="00A036B2" w:rsidP="00A03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3" w:type="dxa"/>
          </w:tcPr>
          <w:p w:rsidR="00A036B2" w:rsidRDefault="001F33F8" w:rsidP="00A036B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PREVIOUS YEAR QUESTION DISCUSSION</w:t>
            </w:r>
          </w:p>
        </w:tc>
      </w:tr>
    </w:tbl>
    <w:p w:rsidR="00AB6989" w:rsidRPr="00AB6989" w:rsidRDefault="00AB6989" w:rsidP="0058644C">
      <w:pPr>
        <w:tabs>
          <w:tab w:val="left" w:pos="915"/>
        </w:tabs>
        <w:rPr>
          <w:rFonts w:ascii="Times New Roman" w:hAnsi="Times New Roman" w:cs="Times New Roman"/>
        </w:rPr>
      </w:pPr>
    </w:p>
    <w:sectPr w:rsidR="00AB6989" w:rsidRPr="00AB6989" w:rsidSect="005725C7">
      <w:headerReference w:type="default" r:id="rId7"/>
      <w:pgSz w:w="16838" w:h="11906" w:orient="landscape"/>
      <w:pgMar w:top="1440" w:right="720" w:bottom="63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143" w:rsidRDefault="00F72143" w:rsidP="00AB6989">
      <w:pPr>
        <w:spacing w:after="0" w:line="240" w:lineRule="auto"/>
      </w:pPr>
      <w:r>
        <w:separator/>
      </w:r>
    </w:p>
  </w:endnote>
  <w:endnote w:type="continuationSeparator" w:id="1">
    <w:p w:rsidR="00F72143" w:rsidRDefault="00F72143" w:rsidP="00AB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143" w:rsidRDefault="00F72143" w:rsidP="00AB6989">
      <w:pPr>
        <w:spacing w:after="0" w:line="240" w:lineRule="auto"/>
      </w:pPr>
      <w:r>
        <w:separator/>
      </w:r>
    </w:p>
  </w:footnote>
  <w:footnote w:type="continuationSeparator" w:id="1">
    <w:p w:rsidR="00F72143" w:rsidRDefault="00F72143" w:rsidP="00AB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989"/>
    <w:rsid w:val="00034F02"/>
    <w:rsid w:val="00050C6D"/>
    <w:rsid w:val="00064D39"/>
    <w:rsid w:val="000A297E"/>
    <w:rsid w:val="00135BA2"/>
    <w:rsid w:val="0015760E"/>
    <w:rsid w:val="00186D18"/>
    <w:rsid w:val="001903F1"/>
    <w:rsid w:val="0019257A"/>
    <w:rsid w:val="001A2C48"/>
    <w:rsid w:val="001A3317"/>
    <w:rsid w:val="001C7E53"/>
    <w:rsid w:val="001F33F8"/>
    <w:rsid w:val="00223B7E"/>
    <w:rsid w:val="00256944"/>
    <w:rsid w:val="002E26CF"/>
    <w:rsid w:val="00381106"/>
    <w:rsid w:val="00381BEF"/>
    <w:rsid w:val="003F512C"/>
    <w:rsid w:val="00407EB1"/>
    <w:rsid w:val="00420747"/>
    <w:rsid w:val="00455119"/>
    <w:rsid w:val="00456633"/>
    <w:rsid w:val="0053219F"/>
    <w:rsid w:val="00543B00"/>
    <w:rsid w:val="005725C7"/>
    <w:rsid w:val="0058644C"/>
    <w:rsid w:val="005B1614"/>
    <w:rsid w:val="005C726F"/>
    <w:rsid w:val="005E4088"/>
    <w:rsid w:val="006441B6"/>
    <w:rsid w:val="00656AF0"/>
    <w:rsid w:val="006A11D6"/>
    <w:rsid w:val="006A27BC"/>
    <w:rsid w:val="006B097C"/>
    <w:rsid w:val="006E45ED"/>
    <w:rsid w:val="00796EBD"/>
    <w:rsid w:val="007C4DA1"/>
    <w:rsid w:val="007D0778"/>
    <w:rsid w:val="008029B3"/>
    <w:rsid w:val="008629B7"/>
    <w:rsid w:val="00892E14"/>
    <w:rsid w:val="008F2D50"/>
    <w:rsid w:val="009101C8"/>
    <w:rsid w:val="0091032B"/>
    <w:rsid w:val="00914499"/>
    <w:rsid w:val="009977E8"/>
    <w:rsid w:val="009B44B4"/>
    <w:rsid w:val="00A036B2"/>
    <w:rsid w:val="00A1107F"/>
    <w:rsid w:val="00A24063"/>
    <w:rsid w:val="00A42659"/>
    <w:rsid w:val="00A43CE3"/>
    <w:rsid w:val="00AA6D51"/>
    <w:rsid w:val="00AB4286"/>
    <w:rsid w:val="00AB6989"/>
    <w:rsid w:val="00B07EA7"/>
    <w:rsid w:val="00B2252D"/>
    <w:rsid w:val="00B6151D"/>
    <w:rsid w:val="00BA1545"/>
    <w:rsid w:val="00C75A7C"/>
    <w:rsid w:val="00CA2E8B"/>
    <w:rsid w:val="00CE6452"/>
    <w:rsid w:val="00D3393A"/>
    <w:rsid w:val="00D909A2"/>
    <w:rsid w:val="00DA3C97"/>
    <w:rsid w:val="00DD2932"/>
    <w:rsid w:val="00DF2EF1"/>
    <w:rsid w:val="00EA17DC"/>
    <w:rsid w:val="00EC3708"/>
    <w:rsid w:val="00EC4E1A"/>
    <w:rsid w:val="00ED60D8"/>
    <w:rsid w:val="00EE4F28"/>
    <w:rsid w:val="00EF24EA"/>
    <w:rsid w:val="00F15ABE"/>
    <w:rsid w:val="00F37DB7"/>
    <w:rsid w:val="00F52FF2"/>
    <w:rsid w:val="00F54244"/>
    <w:rsid w:val="00F553DA"/>
    <w:rsid w:val="00F7086D"/>
    <w:rsid w:val="00F72143"/>
    <w:rsid w:val="00FB3B0A"/>
    <w:rsid w:val="00FC68D0"/>
    <w:rsid w:val="00FE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989"/>
    <w:pPr>
      <w:spacing w:after="160" w:line="259" w:lineRule="auto"/>
    </w:pPr>
    <w:rPr>
      <w:rFonts w:ascii="Calibri" w:eastAsia="Calibri" w:hAnsi="Calibri" w:cs="Calibri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6989"/>
  </w:style>
  <w:style w:type="paragraph" w:styleId="Footer">
    <w:name w:val="footer"/>
    <w:basedOn w:val="Normal"/>
    <w:link w:val="Foot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6989"/>
  </w:style>
  <w:style w:type="table" w:styleId="TableGrid">
    <w:name w:val="Table Grid"/>
    <w:basedOn w:val="TableNormal"/>
    <w:uiPriority w:val="59"/>
    <w:rsid w:val="00AB69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5725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725C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725C7"/>
    <w:pPr>
      <w:widowControl w:val="0"/>
      <w:autoSpaceDE w:val="0"/>
      <w:autoSpaceDN w:val="0"/>
      <w:spacing w:after="0" w:line="240" w:lineRule="auto"/>
      <w:ind w:left="109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5C7"/>
    <w:rPr>
      <w:rFonts w:ascii="Tahoma" w:eastAsia="Calibri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39</cp:revision>
  <dcterms:created xsi:type="dcterms:W3CDTF">2021-10-17T14:06:00Z</dcterms:created>
  <dcterms:modified xsi:type="dcterms:W3CDTF">2023-01-16T11:04:00Z</dcterms:modified>
</cp:coreProperties>
</file>